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EB8" w:rsidRPr="00713EB8" w:rsidRDefault="00713EB8" w:rsidP="00713EB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713EB8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713EB8" w:rsidRPr="00713EB8" w:rsidRDefault="00713EB8" w:rsidP="00713EB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713EB8">
        <w:rPr>
          <w:rFonts w:ascii="Times New Roman" w:hAnsi="Times New Roman" w:cs="Times New Roman"/>
          <w:sz w:val="24"/>
          <w:szCs w:val="24"/>
        </w:rPr>
        <w:t>«Яныльская средняя школа»</w:t>
      </w:r>
      <w:r w:rsidRPr="00713EB8">
        <w:rPr>
          <w:rFonts w:ascii="Times New Roman" w:hAnsi="Times New Roman" w:cs="Times New Roman"/>
          <w:sz w:val="24"/>
          <w:szCs w:val="24"/>
          <w:lang w:val="tt-RU"/>
        </w:rPr>
        <w:t xml:space="preserve"> имини Р.М. Зарипова</w:t>
      </w:r>
    </w:p>
    <w:p w:rsidR="00713EB8" w:rsidRPr="00713EB8" w:rsidRDefault="00713EB8" w:rsidP="00713EB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713EB8">
        <w:rPr>
          <w:rFonts w:ascii="Times New Roman" w:hAnsi="Times New Roman" w:cs="Times New Roman"/>
          <w:sz w:val="24"/>
          <w:szCs w:val="24"/>
        </w:rPr>
        <w:t>Кукморского муниципального района Республики Татарстан</w:t>
      </w:r>
    </w:p>
    <w:p w:rsidR="00713EB8" w:rsidRPr="00713EB8" w:rsidRDefault="00713EB8" w:rsidP="00713EB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98"/>
        <w:gridCol w:w="3096"/>
        <w:gridCol w:w="3561"/>
      </w:tblGrid>
      <w:tr w:rsidR="00713EB8" w:rsidRPr="00713EB8" w:rsidTr="00D61B40">
        <w:tc>
          <w:tcPr>
            <w:tcW w:w="3198" w:type="dxa"/>
          </w:tcPr>
          <w:p w:rsidR="00713EB8" w:rsidRPr="00713EB8" w:rsidRDefault="00713EB8" w:rsidP="00D6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3EB8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713EB8" w:rsidRPr="00713EB8" w:rsidRDefault="00713EB8" w:rsidP="00D61B40">
            <w:pPr>
              <w:spacing w:after="0" w:line="240" w:lineRule="auto"/>
              <w:ind w:hanging="24"/>
              <w:rPr>
                <w:rFonts w:ascii="Times New Roman" w:hAnsi="Times New Roman" w:cs="Times New Roman"/>
                <w:sz w:val="24"/>
                <w:szCs w:val="24"/>
              </w:rPr>
            </w:pPr>
            <w:r w:rsidRPr="00713EB8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713EB8" w:rsidRPr="00713EB8" w:rsidRDefault="00713EB8" w:rsidP="00D61B40">
            <w:pPr>
              <w:spacing w:after="0" w:line="240" w:lineRule="auto"/>
              <w:ind w:hanging="24"/>
              <w:rPr>
                <w:rFonts w:ascii="Times New Roman" w:hAnsi="Times New Roman" w:cs="Times New Roman"/>
                <w:sz w:val="24"/>
                <w:szCs w:val="24"/>
              </w:rPr>
            </w:pPr>
            <w:r w:rsidRPr="00713EB8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713EB8" w:rsidRPr="00713EB8" w:rsidRDefault="00713EB8" w:rsidP="00D61B40">
            <w:pPr>
              <w:spacing w:after="0" w:line="240" w:lineRule="auto"/>
              <w:ind w:hanging="24"/>
              <w:rPr>
                <w:rFonts w:ascii="Times New Roman" w:hAnsi="Times New Roman" w:cs="Times New Roman"/>
                <w:sz w:val="24"/>
                <w:szCs w:val="24"/>
              </w:rPr>
            </w:pPr>
            <w:r w:rsidRPr="00713EB8">
              <w:rPr>
                <w:rFonts w:ascii="Times New Roman" w:hAnsi="Times New Roman" w:cs="Times New Roman"/>
                <w:sz w:val="24"/>
                <w:szCs w:val="24"/>
              </w:rPr>
              <w:t xml:space="preserve">по учебной работе </w:t>
            </w:r>
          </w:p>
          <w:p w:rsidR="00713EB8" w:rsidRPr="00713EB8" w:rsidRDefault="00713EB8" w:rsidP="00D61B40">
            <w:pPr>
              <w:spacing w:after="0" w:line="240" w:lineRule="auto"/>
              <w:ind w:hanging="24"/>
              <w:rPr>
                <w:rFonts w:ascii="Times New Roman" w:hAnsi="Times New Roman" w:cs="Times New Roman"/>
                <w:sz w:val="24"/>
                <w:szCs w:val="24"/>
              </w:rPr>
            </w:pPr>
            <w:r w:rsidRPr="00713EB8">
              <w:rPr>
                <w:rFonts w:ascii="Times New Roman" w:hAnsi="Times New Roman" w:cs="Times New Roman"/>
                <w:sz w:val="24"/>
                <w:szCs w:val="24"/>
              </w:rPr>
              <w:t>Мулюкова Л.А.__________</w:t>
            </w:r>
          </w:p>
        </w:tc>
        <w:tc>
          <w:tcPr>
            <w:tcW w:w="3096" w:type="dxa"/>
          </w:tcPr>
          <w:p w:rsidR="00713EB8" w:rsidRPr="00713EB8" w:rsidRDefault="00713EB8" w:rsidP="00D61B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61" w:type="dxa"/>
          </w:tcPr>
          <w:p w:rsidR="00713EB8" w:rsidRPr="00713EB8" w:rsidRDefault="00713EB8" w:rsidP="00D6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3EB8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Утверждена приказом </w:t>
            </w:r>
          </w:p>
          <w:p w:rsidR="00713EB8" w:rsidRPr="00713EB8" w:rsidRDefault="00713EB8" w:rsidP="00D6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13EB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13E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65 от 27 </w:t>
            </w:r>
            <w:r w:rsidRPr="00713EB8">
              <w:rPr>
                <w:rFonts w:ascii="Times New Roman" w:hAnsi="Times New Roman" w:cs="Times New Roman"/>
                <w:sz w:val="24"/>
                <w:szCs w:val="24"/>
              </w:rPr>
              <w:t>.08.20</w:t>
            </w:r>
            <w:r w:rsidRPr="00713E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  <w:p w:rsidR="00713EB8" w:rsidRPr="00713EB8" w:rsidRDefault="00713EB8" w:rsidP="00D6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3EB8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школы ____________ </w:t>
            </w:r>
          </w:p>
          <w:p w:rsidR="00713EB8" w:rsidRPr="00713EB8" w:rsidRDefault="00713EB8" w:rsidP="00D6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3EB8">
              <w:rPr>
                <w:rFonts w:ascii="Times New Roman" w:hAnsi="Times New Roman" w:cs="Times New Roman"/>
                <w:sz w:val="24"/>
                <w:szCs w:val="24"/>
              </w:rPr>
              <w:t>Шакиров Р.Р.</w:t>
            </w:r>
          </w:p>
          <w:p w:rsidR="00713EB8" w:rsidRPr="00713EB8" w:rsidRDefault="00713EB8" w:rsidP="00D6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3EB8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</w:tc>
      </w:tr>
      <w:tr w:rsidR="00713EB8" w:rsidRPr="00713EB8" w:rsidTr="00D61B40">
        <w:tc>
          <w:tcPr>
            <w:tcW w:w="3198" w:type="dxa"/>
          </w:tcPr>
          <w:p w:rsidR="00713EB8" w:rsidRPr="00713EB8" w:rsidRDefault="00713EB8" w:rsidP="00D6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EB8" w:rsidRPr="00713EB8" w:rsidRDefault="00713EB8" w:rsidP="00D6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3EB8">
              <w:rPr>
                <w:rFonts w:ascii="Times New Roman" w:hAnsi="Times New Roman" w:cs="Times New Roman"/>
                <w:sz w:val="24"/>
                <w:szCs w:val="24"/>
              </w:rPr>
              <w:t xml:space="preserve">Принята  на заседании педагогического совета </w:t>
            </w:r>
          </w:p>
          <w:p w:rsidR="00713EB8" w:rsidRPr="00713EB8" w:rsidRDefault="00713EB8" w:rsidP="00D6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13EB8">
              <w:rPr>
                <w:rFonts w:ascii="Times New Roman" w:hAnsi="Times New Roman" w:cs="Times New Roman"/>
                <w:sz w:val="24"/>
                <w:szCs w:val="24"/>
              </w:rPr>
              <w:t>Протокол №1 от 2</w:t>
            </w:r>
            <w:r w:rsidRPr="00713E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Pr="00713EB8">
              <w:rPr>
                <w:rFonts w:ascii="Times New Roman" w:hAnsi="Times New Roman" w:cs="Times New Roman"/>
                <w:sz w:val="24"/>
                <w:szCs w:val="24"/>
              </w:rPr>
              <w:t>.08.20</w:t>
            </w:r>
            <w:r w:rsidRPr="00713E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3096" w:type="dxa"/>
          </w:tcPr>
          <w:p w:rsidR="00713EB8" w:rsidRPr="00713EB8" w:rsidRDefault="00713EB8" w:rsidP="00D61B40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713EB8" w:rsidRPr="00713EB8" w:rsidRDefault="00713EB8" w:rsidP="00D6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EB8" w:rsidRPr="00713EB8" w:rsidRDefault="00713EB8" w:rsidP="00D6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3EB8">
              <w:rPr>
                <w:rFonts w:ascii="Times New Roman" w:hAnsi="Times New Roman" w:cs="Times New Roman"/>
                <w:sz w:val="24"/>
                <w:szCs w:val="24"/>
              </w:rPr>
              <w:t>Рассмотрена на заседании ШМО учителей  гуманитарного цикла</w:t>
            </w:r>
          </w:p>
          <w:p w:rsidR="00713EB8" w:rsidRPr="00713EB8" w:rsidRDefault="00713EB8" w:rsidP="00D6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13EB8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№1 от </w:t>
            </w:r>
            <w:r w:rsidRPr="00713E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27</w:t>
            </w:r>
            <w:r w:rsidRPr="00713EB8">
              <w:rPr>
                <w:rFonts w:ascii="Times New Roman" w:hAnsi="Times New Roman" w:cs="Times New Roman"/>
                <w:sz w:val="24"/>
                <w:szCs w:val="24"/>
              </w:rPr>
              <w:t>.08.20</w:t>
            </w:r>
            <w:r w:rsidRPr="00713E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  <w:p w:rsidR="00713EB8" w:rsidRPr="00713EB8" w:rsidRDefault="00713EB8" w:rsidP="00D6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3EB8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713EB8" w:rsidRPr="00713EB8" w:rsidRDefault="00713EB8" w:rsidP="00D61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3EB8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ШМО </w:t>
            </w:r>
          </w:p>
          <w:p w:rsidR="00713EB8" w:rsidRPr="00713EB8" w:rsidRDefault="00713EB8" w:rsidP="00D61B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EB8">
              <w:rPr>
                <w:rFonts w:ascii="Times New Roman" w:hAnsi="Times New Roman" w:cs="Times New Roman"/>
                <w:sz w:val="24"/>
                <w:szCs w:val="24"/>
              </w:rPr>
              <w:t>Абаева Л.А.</w:t>
            </w:r>
          </w:p>
        </w:tc>
      </w:tr>
    </w:tbl>
    <w:p w:rsidR="00713EB8" w:rsidRPr="00713EB8" w:rsidRDefault="00713EB8" w:rsidP="00713EB8">
      <w:pPr>
        <w:spacing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713EB8" w:rsidRPr="00713EB8" w:rsidRDefault="00713EB8" w:rsidP="00713E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13EB8" w:rsidRPr="00713EB8" w:rsidRDefault="00713EB8" w:rsidP="00713E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13EB8" w:rsidRPr="00713EB8" w:rsidRDefault="00713EB8" w:rsidP="00713E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13EB8" w:rsidRPr="00713EB8" w:rsidRDefault="00713EB8" w:rsidP="00713EB8">
      <w:pPr>
        <w:spacing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713EB8" w:rsidRPr="00713EB8" w:rsidRDefault="00713EB8" w:rsidP="00713EB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713EB8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</w:p>
    <w:p w:rsidR="00713EB8" w:rsidRPr="00713EB8" w:rsidRDefault="00713EB8" w:rsidP="00713EB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713EB8">
        <w:rPr>
          <w:rFonts w:ascii="Times New Roman" w:hAnsi="Times New Roman" w:cs="Times New Roman"/>
          <w:sz w:val="24"/>
          <w:szCs w:val="24"/>
        </w:rPr>
        <w:t>по учебному предмету «</w:t>
      </w:r>
      <w:r w:rsidRPr="00713EB8">
        <w:rPr>
          <w:rFonts w:ascii="Times New Roman" w:hAnsi="Times New Roman" w:cs="Times New Roman"/>
          <w:sz w:val="24"/>
          <w:szCs w:val="24"/>
          <w:lang w:val="tt-RU"/>
        </w:rPr>
        <w:t>Родной язык  (татарский)</w:t>
      </w:r>
      <w:r w:rsidRPr="00713EB8">
        <w:rPr>
          <w:rFonts w:ascii="Times New Roman" w:hAnsi="Times New Roman" w:cs="Times New Roman"/>
          <w:sz w:val="24"/>
          <w:szCs w:val="24"/>
        </w:rPr>
        <w:t xml:space="preserve">» для </w:t>
      </w:r>
      <w:r>
        <w:rPr>
          <w:rFonts w:ascii="Times New Roman" w:hAnsi="Times New Roman" w:cs="Times New Roman"/>
          <w:sz w:val="24"/>
          <w:szCs w:val="24"/>
          <w:lang w:val="tt-RU"/>
        </w:rPr>
        <w:t>6</w:t>
      </w:r>
      <w:r w:rsidRPr="00713EB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13EB8"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713EB8" w:rsidRPr="00713EB8" w:rsidRDefault="00713EB8" w:rsidP="00713EB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713EB8">
        <w:rPr>
          <w:rFonts w:ascii="Times New Roman" w:hAnsi="Times New Roman" w:cs="Times New Roman"/>
          <w:sz w:val="24"/>
          <w:szCs w:val="24"/>
        </w:rPr>
        <w:t xml:space="preserve">Базовый уровень </w:t>
      </w:r>
    </w:p>
    <w:p w:rsidR="00713EB8" w:rsidRPr="00713EB8" w:rsidRDefault="00713EB8" w:rsidP="00713EB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713EB8" w:rsidRPr="00713EB8" w:rsidRDefault="00713EB8" w:rsidP="00713EB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713EB8" w:rsidRPr="00713EB8" w:rsidRDefault="00713EB8" w:rsidP="00713EB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713EB8" w:rsidRPr="00713EB8" w:rsidRDefault="00713EB8" w:rsidP="00713EB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713EB8" w:rsidRPr="00713EB8" w:rsidRDefault="00713EB8" w:rsidP="00713EB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713EB8" w:rsidRPr="00713EB8" w:rsidRDefault="00713EB8" w:rsidP="00713EB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713EB8" w:rsidRPr="00713EB8" w:rsidRDefault="00713EB8" w:rsidP="00713EB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713EB8" w:rsidRPr="00713EB8" w:rsidRDefault="00713EB8" w:rsidP="00713EB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713EB8" w:rsidRPr="00713EB8" w:rsidRDefault="00713EB8" w:rsidP="00713EB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713EB8" w:rsidRPr="00713EB8" w:rsidRDefault="00713EB8" w:rsidP="00713EB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713EB8" w:rsidRPr="00713EB8" w:rsidRDefault="00713EB8" w:rsidP="00713EB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713EB8" w:rsidRPr="00713EB8" w:rsidRDefault="00713EB8" w:rsidP="00713EB8">
      <w:pPr>
        <w:tabs>
          <w:tab w:val="left" w:pos="37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3EB8" w:rsidRPr="00713EB8" w:rsidRDefault="00713EB8" w:rsidP="00713EB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145" w:type="dxa"/>
        <w:tblInd w:w="2424" w:type="dxa"/>
        <w:tblLook w:val="04A0" w:firstRow="1" w:lastRow="0" w:firstColumn="1" w:lastColumn="0" w:noHBand="0" w:noVBand="1"/>
      </w:tblPr>
      <w:tblGrid>
        <w:gridCol w:w="2088"/>
        <w:gridCol w:w="5057"/>
      </w:tblGrid>
      <w:tr w:rsidR="00713EB8" w:rsidRPr="00713EB8" w:rsidTr="00D61B40">
        <w:trPr>
          <w:trHeight w:val="446"/>
        </w:trPr>
        <w:tc>
          <w:tcPr>
            <w:tcW w:w="2088" w:type="dxa"/>
            <w:hideMark/>
          </w:tcPr>
          <w:p w:rsidR="00713EB8" w:rsidRPr="00713EB8" w:rsidRDefault="00713EB8" w:rsidP="00D61B40">
            <w:pPr>
              <w:spacing w:after="0" w:line="240" w:lineRule="auto"/>
              <w:ind w:left="7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7" w:type="dxa"/>
            <w:hideMark/>
          </w:tcPr>
          <w:p w:rsidR="00713EB8" w:rsidRPr="00713EB8" w:rsidRDefault="00713EB8" w:rsidP="00D61B40">
            <w:pPr>
              <w:spacing w:after="0" w:line="240" w:lineRule="auto"/>
              <w:ind w:left="708"/>
              <w:jc w:val="righ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13E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Хисматова Айсылу Хадиулловна,</w:t>
            </w:r>
          </w:p>
          <w:p w:rsidR="00713EB8" w:rsidRPr="00713EB8" w:rsidRDefault="00713EB8" w:rsidP="00D61B40">
            <w:pPr>
              <w:spacing w:after="0" w:line="240" w:lineRule="auto"/>
              <w:ind w:left="7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3E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учитель татарского языка и литературы</w:t>
            </w:r>
          </w:p>
          <w:p w:rsidR="00713EB8" w:rsidRPr="00713EB8" w:rsidRDefault="00713EB8" w:rsidP="00D61B40">
            <w:pPr>
              <w:spacing w:after="0" w:line="240" w:lineRule="auto"/>
              <w:ind w:left="7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EB8" w:rsidRPr="00713EB8" w:rsidTr="00D61B40">
        <w:trPr>
          <w:trHeight w:val="453"/>
        </w:trPr>
        <w:tc>
          <w:tcPr>
            <w:tcW w:w="2088" w:type="dxa"/>
            <w:hideMark/>
          </w:tcPr>
          <w:p w:rsidR="00713EB8" w:rsidRPr="00713EB8" w:rsidRDefault="00713EB8" w:rsidP="00D61B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EB8" w:rsidRPr="00713EB8" w:rsidRDefault="00713EB8" w:rsidP="00D61B40">
            <w:pPr>
              <w:ind w:left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7" w:type="dxa"/>
            <w:hideMark/>
          </w:tcPr>
          <w:p w:rsidR="00713EB8" w:rsidRPr="00713EB8" w:rsidRDefault="00713EB8" w:rsidP="00D61B40">
            <w:pPr>
              <w:ind w:left="7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3EB8" w:rsidRPr="00713EB8" w:rsidRDefault="00713EB8" w:rsidP="00713EB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3EB8" w:rsidRPr="00713EB8" w:rsidRDefault="00713EB8" w:rsidP="00713EB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3EB8" w:rsidRDefault="00713EB8" w:rsidP="00713EB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3EB8" w:rsidRDefault="00713EB8" w:rsidP="00713EB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3EB8" w:rsidRPr="00713EB8" w:rsidRDefault="00713EB8" w:rsidP="00713EB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3EB8">
        <w:rPr>
          <w:rFonts w:ascii="Times New Roman" w:hAnsi="Times New Roman" w:cs="Times New Roman"/>
          <w:sz w:val="24"/>
          <w:szCs w:val="24"/>
        </w:rPr>
        <w:t>202</w:t>
      </w:r>
      <w:r w:rsidRPr="00713EB8">
        <w:rPr>
          <w:rFonts w:ascii="Times New Roman" w:hAnsi="Times New Roman" w:cs="Times New Roman"/>
          <w:sz w:val="24"/>
          <w:szCs w:val="24"/>
          <w:lang w:val="tt-RU"/>
        </w:rPr>
        <w:t>2</w:t>
      </w:r>
      <w:r w:rsidRPr="00713EB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AC4E1E" w:rsidRPr="000D68E8" w:rsidRDefault="00AC4E1E" w:rsidP="00AC4E1E">
      <w:pPr>
        <w:jc w:val="center"/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</w:rPr>
      </w:pPr>
      <w:r w:rsidRPr="000D68E8"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  <w:lang w:val="tt-RU"/>
        </w:rPr>
        <w:lastRenderedPageBreak/>
        <w:t xml:space="preserve">Планируемые предметные </w:t>
      </w:r>
      <w:r w:rsidRPr="000D68E8"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</w:rPr>
        <w:t>результаты</w:t>
      </w:r>
    </w:p>
    <w:p w:rsidR="00AC4E1E" w:rsidRPr="000D68E8" w:rsidRDefault="00AC4E1E" w:rsidP="00AC4E1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595959" w:themeColor="text1" w:themeTint="A6"/>
          <w:sz w:val="24"/>
          <w:szCs w:val="24"/>
          <w:lang w:val="tt-RU"/>
        </w:rPr>
      </w:pPr>
      <w:r w:rsidRPr="000D68E8">
        <w:rPr>
          <w:rFonts w:ascii="Times New Roman" w:hAnsi="Times New Roman" w:cs="Times New Roman"/>
          <w:b/>
          <w:color w:val="595959" w:themeColor="text1" w:themeTint="A6"/>
          <w:sz w:val="24"/>
          <w:szCs w:val="24"/>
          <w:lang w:val="tt-RU" w:eastAsia="en-US"/>
        </w:rPr>
        <w:t xml:space="preserve">   </w:t>
      </w:r>
      <w:r w:rsidRPr="000D68E8">
        <w:rPr>
          <w:rFonts w:ascii="Times New Roman" w:hAnsi="Times New Roman" w:cs="Times New Roman"/>
          <w:b/>
          <w:color w:val="595959" w:themeColor="text1" w:themeTint="A6"/>
          <w:sz w:val="24"/>
          <w:szCs w:val="24"/>
          <w:lang w:val="tt-RU"/>
        </w:rPr>
        <w:t>Учащийся научится:</w:t>
      </w:r>
    </w:p>
    <w:p w:rsidR="00AC4E1E" w:rsidRPr="000D68E8" w:rsidRDefault="00AC4E1E" w:rsidP="00AC4E1E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eastAsia="Times New Roman" w:hAnsi="Times New Roman"/>
          <w:color w:val="595959" w:themeColor="text1" w:themeTint="A6"/>
          <w:sz w:val="24"/>
          <w:szCs w:val="24"/>
          <w:shd w:val="clear" w:color="auto" w:fill="FFFFFF"/>
        </w:rPr>
        <w:t>усвоение основ научных знаний о татарском языке; понимание взаимосвязи его уровней и единиц; представление о роли татарского языка как национального языка татарского народа, как государственного языка Республики Татарстан, о связи языка и культуры народа, о роли татарского языка в жизни человека и общества;</w:t>
      </w:r>
    </w:p>
    <w:p w:rsidR="00AC4E1E" w:rsidRPr="000D68E8" w:rsidRDefault="00AC4E1E" w:rsidP="00AC4E1E">
      <w:pPr>
        <w:pStyle w:val="a3"/>
        <w:widowControl w:val="0"/>
        <w:numPr>
          <w:ilvl w:val="0"/>
          <w:numId w:val="30"/>
        </w:numPr>
        <w:spacing w:after="0" w:line="240" w:lineRule="auto"/>
        <w:ind w:right="20"/>
        <w:rPr>
          <w:rFonts w:ascii="Times New Roman" w:eastAsia="Times New Roman" w:hAnsi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eastAsia="Times New Roman" w:hAnsi="Times New Roman"/>
          <w:color w:val="595959" w:themeColor="text1" w:themeTint="A6"/>
          <w:sz w:val="24"/>
          <w:szCs w:val="24"/>
          <w:shd w:val="clear" w:color="auto" w:fill="FFFFFF"/>
        </w:rPr>
        <w:t xml:space="preserve">овладение основными </w:t>
      </w:r>
      <w:r w:rsidRPr="000D68E8">
        <w:rPr>
          <w:rFonts w:ascii="Times New Roman" w:eastAsia="Times New Roman" w:hAnsi="Times New Roman"/>
          <w:color w:val="595959" w:themeColor="text1" w:themeTint="A6"/>
          <w:sz w:val="24"/>
          <w:szCs w:val="24"/>
        </w:rPr>
        <w:t xml:space="preserve">стилистическими ресурсами лексики и </w:t>
      </w:r>
      <w:r w:rsidRPr="000D68E8">
        <w:rPr>
          <w:rFonts w:ascii="Times New Roman" w:eastAsia="Times New Roman" w:hAnsi="Times New Roman"/>
          <w:color w:val="595959" w:themeColor="text1" w:themeTint="A6"/>
          <w:sz w:val="24"/>
          <w:szCs w:val="24"/>
          <w:shd w:val="clear" w:color="auto" w:fill="FFFFFF"/>
        </w:rPr>
        <w:t>фразеологии татарского языка, основными нормами татарского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</w:t>
      </w:r>
    </w:p>
    <w:p w:rsidR="00AC4E1E" w:rsidRPr="000D68E8" w:rsidRDefault="00AC4E1E" w:rsidP="00AC4E1E">
      <w:pPr>
        <w:widowControl w:val="0"/>
        <w:numPr>
          <w:ilvl w:val="0"/>
          <w:numId w:val="30"/>
        </w:numPr>
        <w:spacing w:after="0" w:line="240" w:lineRule="auto"/>
        <w:ind w:left="20" w:right="20" w:firstLine="122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shd w:val="clear" w:color="auto" w:fill="FFFFFF"/>
        </w:rPr>
        <w:t xml:space="preserve"> восприятие татарского языка как одного из основных культурных ценностей народа (отражающей его менталитет, историю, мировосприятие) и человечества (содержащей смыслы, важные для человечества в целом), обеспечение культурной самоидентификации, осознание коммуникативно</w:t>
      </w:r>
      <w:r w:rsidRPr="000D68E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shd w:val="clear" w:color="auto" w:fill="FFFFFF"/>
        </w:rPr>
        <w:softHyphen/>
        <w:t>эстетических возможностей языка на основе изучения многообразия культур;</w:t>
      </w:r>
    </w:p>
    <w:p w:rsidR="00AC4E1E" w:rsidRPr="000D68E8" w:rsidRDefault="00AC4E1E" w:rsidP="00AC4E1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shd w:val="clear" w:color="auto" w:fill="FFFFFF"/>
        </w:rPr>
      </w:pPr>
      <w:r w:rsidRPr="000D68E8"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  <w:shd w:val="clear" w:color="auto" w:fill="FFFFFF"/>
        </w:rPr>
        <w:t>Учащийся получит возможность научиться</w:t>
      </w:r>
    </w:p>
    <w:p w:rsidR="00AC4E1E" w:rsidRPr="000D68E8" w:rsidRDefault="00AC4E1E" w:rsidP="00AC4E1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shd w:val="clear" w:color="auto" w:fill="FFFFFF"/>
        </w:rPr>
      </w:pPr>
      <w:r w:rsidRPr="000D68E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shd w:val="clear" w:color="auto" w:fill="FFFFFF"/>
        </w:rPr>
        <w:t>•</w:t>
      </w:r>
      <w:r w:rsidRPr="000D68E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shd w:val="clear" w:color="auto" w:fill="FFFFFF"/>
        </w:rPr>
        <w:tab/>
        <w:t xml:space="preserve"> проведение различных видов анализа слова (фонетического, морфемного, словообразовательного, лексического, морфологического); </w:t>
      </w:r>
    </w:p>
    <w:p w:rsidR="00AC4E1E" w:rsidRPr="000D68E8" w:rsidRDefault="00AC4E1E" w:rsidP="00AC4E1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shd w:val="clear" w:color="auto" w:fill="FFFFFF"/>
        </w:rPr>
      </w:pPr>
      <w:r w:rsidRPr="000D68E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shd w:val="clear" w:color="auto" w:fill="FFFFFF"/>
        </w:rPr>
        <w:t>•</w:t>
      </w:r>
      <w:r w:rsidRPr="000D68E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shd w:val="clear" w:color="auto" w:fill="FFFFFF"/>
        </w:rPr>
        <w:tab/>
        <w:t xml:space="preserve"> понимание коммуникативно-эстетических возможностей лексической и грамматической синонимии и использование их в собственной речевой практике; </w:t>
      </w:r>
    </w:p>
    <w:p w:rsidR="00AC4E1E" w:rsidRPr="000D68E8" w:rsidRDefault="00AC4E1E" w:rsidP="00AC4E1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shd w:val="clear" w:color="auto" w:fill="FFFFFF"/>
        </w:rPr>
      </w:pPr>
      <w:r w:rsidRPr="000D68E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shd w:val="clear" w:color="auto" w:fill="FFFFFF"/>
        </w:rPr>
        <w:t>•</w:t>
      </w:r>
      <w:r w:rsidRPr="000D68E8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shd w:val="clear" w:color="auto" w:fill="FFFFFF"/>
        </w:rPr>
        <w:tab/>
        <w:t>осознание эстетической функции татарского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AC4E1E" w:rsidRPr="000D68E8" w:rsidRDefault="00AC4E1E" w:rsidP="00AC4E1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</w:rPr>
      </w:pPr>
    </w:p>
    <w:p w:rsidR="00AC4E1E" w:rsidRPr="000D68E8" w:rsidRDefault="00AC4E1E" w:rsidP="00AC4E1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</w:rPr>
      </w:pPr>
      <w:r w:rsidRPr="000D68E8"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</w:rPr>
        <w:t xml:space="preserve">   Содержание учебного предмета</w:t>
      </w:r>
    </w:p>
    <w:p w:rsidR="00817465" w:rsidRPr="000D68E8" w:rsidRDefault="00817465" w:rsidP="00817465">
      <w:pPr>
        <w:spacing w:after="0" w:line="259" w:lineRule="auto"/>
        <w:ind w:firstLine="709"/>
        <w:contextualSpacing/>
        <w:jc w:val="center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Речь и речевое общение</w:t>
      </w:r>
    </w:p>
    <w:p w:rsidR="00817465" w:rsidRPr="000D68E8" w:rsidRDefault="00817465" w:rsidP="00817465">
      <w:pPr>
        <w:spacing w:after="0" w:line="258" w:lineRule="auto"/>
        <w:ind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Условия речевого общения. Виды монолога: </w:t>
      </w:r>
    </w:p>
    <w:p w:rsidR="00817465" w:rsidRPr="000D68E8" w:rsidRDefault="00817465" w:rsidP="00817465">
      <w:pPr>
        <w:spacing w:after="0" w:line="277" w:lineRule="auto"/>
        <w:ind w:right="109"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повествование, описание, рассуждение. Диалог-расспрос, диалог — побуждение к действию. Сочетание разных видов диалога. </w:t>
      </w:r>
    </w:p>
    <w:p w:rsidR="00817465" w:rsidRPr="000D68E8" w:rsidRDefault="00817465" w:rsidP="00817465">
      <w:pPr>
        <w:spacing w:after="0" w:line="277" w:lineRule="auto"/>
        <w:ind w:right="109"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Речевая деятельность</w:t>
      </w:r>
    </w:p>
    <w:p w:rsidR="00817465" w:rsidRPr="000D68E8" w:rsidRDefault="00817465" w:rsidP="00817465">
      <w:pPr>
        <w:spacing w:after="0" w:line="238" w:lineRule="auto"/>
        <w:ind w:right="110"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Основные особенности аудирования, говорения, чтения, письма как видов речевой деятельности. Выборочное, ознакомительное, детальное аудирование. Приѐмы, повышающие эффективность </w:t>
      </w:r>
    </w:p>
    <w:p w:rsidR="00817465" w:rsidRPr="000D68E8" w:rsidRDefault="00817465" w:rsidP="00817465">
      <w:pPr>
        <w:spacing w:after="0" w:line="238" w:lineRule="auto"/>
        <w:ind w:right="110"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слушания устной монологической речи. Культура чтения. Основные особенности устного высказывания. Сжатый, выборочный, развѐрнутый пересказ прочитанного, </w:t>
      </w:r>
    </w:p>
    <w:p w:rsidR="00817465" w:rsidRPr="000D68E8" w:rsidRDefault="00817465" w:rsidP="00817465">
      <w:pPr>
        <w:spacing w:after="0" w:line="259" w:lineRule="auto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прослушанного, увиденного в соответствии с условиями общения. Основные особенности письменного высказывания. </w:t>
      </w:r>
    </w:p>
    <w:p w:rsidR="00817465" w:rsidRPr="000D68E8" w:rsidRDefault="00817465" w:rsidP="00817465">
      <w:pPr>
        <w:spacing w:after="0" w:line="277" w:lineRule="auto"/>
        <w:ind w:right="109"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Подробное, сжатое, выборочное изложение прочитанного или прослушанного текста</w:t>
      </w:r>
    </w:p>
    <w:p w:rsidR="00817465" w:rsidRPr="000D68E8" w:rsidRDefault="00817465" w:rsidP="00817465">
      <w:pPr>
        <w:spacing w:after="0" w:line="277" w:lineRule="auto"/>
        <w:ind w:right="109"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Текст</w:t>
      </w:r>
    </w:p>
    <w:p w:rsidR="00817465" w:rsidRPr="000D68E8" w:rsidRDefault="00817465" w:rsidP="00817465">
      <w:pPr>
        <w:spacing w:after="0" w:line="254" w:lineRule="auto"/>
        <w:ind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Основные признаки текста. Структура текста. Смысловая 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  <w:t xml:space="preserve">и композиционная цельность, связность текста. Тема, основная мысль текста. Микротема текста. Лексические, грамматические, смысловые средства связи предложений и частей 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  <w:t xml:space="preserve">текста. </w:t>
      </w:r>
    </w:p>
    <w:p w:rsidR="00817465" w:rsidRPr="000D68E8" w:rsidRDefault="00817465" w:rsidP="00817465">
      <w:pPr>
        <w:tabs>
          <w:tab w:val="center" w:pos="493"/>
          <w:tab w:val="center" w:pos="2399"/>
        </w:tabs>
        <w:spacing w:after="0" w:line="259" w:lineRule="auto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Основная и дополнительная информация текстов. План (сложный), аннотация. </w:t>
      </w:r>
    </w:p>
    <w:p w:rsidR="00817465" w:rsidRPr="000D68E8" w:rsidRDefault="00817465" w:rsidP="00817465">
      <w:pPr>
        <w:spacing w:after="0" w:line="262" w:lineRule="auto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Описание 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  <w:t>как функционально-смысловой тип речи, его особенности (описания предмета, состояния, процесса); сочетание с другими функционально-смысловыми типами речи.</w:t>
      </w:r>
    </w:p>
    <w:p w:rsidR="00817465" w:rsidRPr="000D68E8" w:rsidRDefault="00817465" w:rsidP="00817465">
      <w:pPr>
        <w:spacing w:after="0" w:line="259" w:lineRule="auto"/>
        <w:ind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Функциональные разновидности языка </w:t>
      </w:r>
    </w:p>
    <w:p w:rsidR="00817465" w:rsidRPr="000D68E8" w:rsidRDefault="00817465" w:rsidP="00817465">
      <w:pPr>
        <w:spacing w:after="0" w:line="251" w:lineRule="auto"/>
        <w:ind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Функциональные разновидности языка: разговорный стиль, официально-деловой стиль, научный стиль, публицистический стиль. </w:t>
      </w:r>
    </w:p>
    <w:p w:rsidR="00817465" w:rsidRPr="000D68E8" w:rsidRDefault="00817465" w:rsidP="00817465">
      <w:pPr>
        <w:spacing w:after="0" w:line="259" w:lineRule="auto"/>
        <w:ind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lastRenderedPageBreak/>
        <w:t xml:space="preserve">Сфера употребления, типичные ситуации речевого общения, задачи речи, языковые средства, характерные для разговорного языка. Основные жанры разговорной речи: рассказ, беседа. Сфера употребления, типичные ситуации речевого общения, задачи речи, языковые средства, характерные для официальноделового стиля. Основные жанры официально-делового стиля: заявление, его особенности. </w:t>
      </w:r>
    </w:p>
    <w:p w:rsidR="00817465" w:rsidRPr="000D68E8" w:rsidRDefault="00817465" w:rsidP="00817465">
      <w:pPr>
        <w:spacing w:after="0" w:line="244" w:lineRule="auto"/>
        <w:ind w:right="109"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Основные жанры научного стиля: аннотация, еѐ особенности. Основные жанры публицистического стиля: выступление, его особенности. </w:t>
      </w:r>
    </w:p>
    <w:p w:rsidR="00817465" w:rsidRPr="000D68E8" w:rsidRDefault="00817465" w:rsidP="00817465">
      <w:pPr>
        <w:spacing w:after="0" w:line="259" w:lineRule="auto"/>
        <w:ind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Контроль диктант (4). Изложение (5). Сочинение (5) </w:t>
      </w:r>
    </w:p>
    <w:p w:rsidR="00817465" w:rsidRPr="000D68E8" w:rsidRDefault="00817465" w:rsidP="00817465">
      <w:pPr>
        <w:spacing w:after="0" w:line="259" w:lineRule="auto"/>
        <w:ind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Общие  сведения о языке</w:t>
      </w:r>
    </w:p>
    <w:p w:rsidR="00817465" w:rsidRPr="000D68E8" w:rsidRDefault="00817465" w:rsidP="00817465">
      <w:pPr>
        <w:spacing w:after="0" w:line="259" w:lineRule="auto"/>
        <w:ind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Формы функционирования современного татарского языка: литературный язык, территориальные диалекты, городское просторечие, профессиональные разновидности, жаргон.</w:t>
      </w:r>
    </w:p>
    <w:p w:rsidR="00817465" w:rsidRPr="000D68E8" w:rsidRDefault="00817465" w:rsidP="00817465">
      <w:pPr>
        <w:spacing w:after="0" w:line="280" w:lineRule="auto"/>
        <w:ind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Фонетика и графика.  </w:t>
      </w:r>
    </w:p>
    <w:p w:rsidR="00817465" w:rsidRPr="000D68E8" w:rsidRDefault="00817465" w:rsidP="00817465">
      <w:pPr>
        <w:spacing w:after="0" w:line="259" w:lineRule="auto"/>
        <w:ind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Изменение звуков в речевом потоке. Звук и фонема. Система гласных звуков татарского языка, их количество. Классификация 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  <w:t xml:space="preserve">гласных 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  <w:t xml:space="preserve">звуков. Изменения в системе согласных звуков татарского языка. Ассимиляция согласных, виды ассимиляции. Гласные и согласные звуки в татарском и русском языках. Ударение в татарском языке. Случаи, когда ударение не сохраняется в собственных и заимствованных словах татарского языка. </w:t>
      </w:r>
    </w:p>
    <w:p w:rsidR="00817465" w:rsidRPr="000D68E8" w:rsidRDefault="00817465" w:rsidP="00817465">
      <w:pPr>
        <w:spacing w:after="0" w:line="259" w:lineRule="auto"/>
        <w:ind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Понятие об интонации.Фонетический анализ. Повторение. </w:t>
      </w:r>
    </w:p>
    <w:p w:rsidR="00817465" w:rsidRPr="000D68E8" w:rsidRDefault="00817465" w:rsidP="00817465">
      <w:pPr>
        <w:spacing w:after="0" w:line="259" w:lineRule="auto"/>
        <w:ind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Контрольная работа.</w:t>
      </w:r>
    </w:p>
    <w:p w:rsidR="00817465" w:rsidRPr="000D68E8" w:rsidRDefault="00817465" w:rsidP="00817465">
      <w:pPr>
        <w:spacing w:after="0" w:line="259" w:lineRule="auto"/>
        <w:ind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Орфоэпия и орфография. </w:t>
      </w:r>
    </w:p>
    <w:p w:rsidR="00817465" w:rsidRPr="000D68E8" w:rsidRDefault="00817465" w:rsidP="00817465">
      <w:pPr>
        <w:spacing w:after="0" w:line="244" w:lineRule="auto"/>
        <w:ind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Понятие о нормах орфоэпии. Орфоэпический словарь.  Общие сведения о графике и орфографии. Орфографические нормы языка. Употребление строчной и прописной букв.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  <w:t xml:space="preserve">Правила переноса. Правописание гласных. Правописание согласных. Орфографические правила, связанные со слитным, дефисным и раздельным написанием слов. </w:t>
      </w:r>
    </w:p>
    <w:p w:rsidR="00817465" w:rsidRPr="000D68E8" w:rsidRDefault="00817465" w:rsidP="00817465">
      <w:pPr>
        <w:spacing w:after="0" w:line="252" w:lineRule="auto"/>
        <w:ind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Орфографический словарь</w:t>
      </w:r>
    </w:p>
    <w:p w:rsidR="00817465" w:rsidRPr="000D68E8" w:rsidRDefault="00817465" w:rsidP="00817465">
      <w:pPr>
        <w:spacing w:after="0" w:line="259" w:lineRule="auto"/>
        <w:ind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Лексикология и фразеология </w:t>
      </w:r>
    </w:p>
    <w:p w:rsidR="00817465" w:rsidRPr="000D68E8" w:rsidRDefault="00817465" w:rsidP="00817465">
      <w:pPr>
        <w:spacing w:after="0" w:line="238" w:lineRule="auto"/>
        <w:ind w:right="104"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Лексикология. Слово как единица языка. Отличие слова от других языковых единиц. Словарный состав татарского языка: архаизмы, историзмы, неологизмы и их виды. Диалектные слова. Термины и профессионализмы. Жаргонная лексика и особенности их употребления. Стилистическая окраска слова. Фразеологизмы, их значения. Особенности употребления фразеологизмов в речи Словари различных типов, их использование в различных видах деятельности. Лексический 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  <w:t xml:space="preserve">анализ слова. Повторение. Контрольная работа. </w:t>
      </w:r>
    </w:p>
    <w:p w:rsidR="00817465" w:rsidRPr="000D68E8" w:rsidRDefault="00817465" w:rsidP="00817465">
      <w:pPr>
        <w:spacing w:after="0" w:line="259" w:lineRule="auto"/>
        <w:ind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Морфемикаи  словообразование</w:t>
      </w:r>
    </w:p>
    <w:p w:rsidR="00817465" w:rsidRPr="000D68E8" w:rsidRDefault="00817465" w:rsidP="00817465">
      <w:pPr>
        <w:spacing w:after="0" w:line="238" w:lineRule="auto"/>
        <w:ind w:right="110"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Словообразование и изменение форм слов, словообразующие,  формообразующие и словоизменяющие аффиксы. Словообразовательная пара, словообразовательная цепочка. Словообразовательное гнездо. Основные способы образования слов. Образование слов с помощью аффиксов. Сложение как способ словообразования. Сложные слова. Морфемный 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  <w:t xml:space="preserve">и словообразовательный анализ слов. </w:t>
      </w:r>
    </w:p>
    <w:p w:rsidR="00817465" w:rsidRPr="000D68E8" w:rsidRDefault="00817465" w:rsidP="00817465">
      <w:pPr>
        <w:spacing w:after="0" w:line="259" w:lineRule="auto"/>
        <w:ind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Повторение</w:t>
      </w:r>
    </w:p>
    <w:p w:rsidR="00817465" w:rsidRPr="000D68E8" w:rsidRDefault="00817465" w:rsidP="00817465">
      <w:pPr>
        <w:spacing w:after="0" w:line="259" w:lineRule="auto"/>
        <w:ind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Морфология</w:t>
      </w:r>
    </w:p>
    <w:p w:rsidR="00817465" w:rsidRPr="000D68E8" w:rsidRDefault="00817465" w:rsidP="00817465">
      <w:pPr>
        <w:spacing w:after="0" w:line="238" w:lineRule="auto"/>
        <w:ind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Морфология как раздел грамматики. Классификация частей речи. Части 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  <w:t xml:space="preserve">речи самостоятельные, служебные, модальные. Самостоятельные части речи: имя существительное, 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  <w:t xml:space="preserve">имя прилагательное, 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  <w:t>наречие, имя числительное, местоимение, глагол, звукоподражательные слова. Имя существительное как часть речи (повторение). Число, падеж и категория принадлежности имени существительного. Имя прилагательное как часть речи (повторение). Качественные (</w:t>
      </w:r>
      <w:r w:rsidRPr="000D68E8">
        <w:rPr>
          <w:rFonts w:ascii="Times New Roman" w:hAnsi="Times New Roman" w:cs="Times New Roman"/>
          <w:i/>
          <w:color w:val="595959" w:themeColor="text1" w:themeTint="A6"/>
          <w:sz w:val="24"/>
          <w:szCs w:val="24"/>
        </w:rPr>
        <w:t>асыл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) и относительные (</w:t>
      </w:r>
      <w:r w:rsidRPr="000D68E8">
        <w:rPr>
          <w:rFonts w:ascii="Times New Roman" w:hAnsi="Times New Roman" w:cs="Times New Roman"/>
          <w:i/>
          <w:color w:val="595959" w:themeColor="text1" w:themeTint="A6"/>
          <w:sz w:val="24"/>
          <w:szCs w:val="24"/>
        </w:rPr>
        <w:t>нисби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) рилагательные. Степени прилагательных.  Имя числительное как часть речи, его общекатегориальное значение, морфологические свойства, синтаксические</w:t>
      </w:r>
    </w:p>
    <w:p w:rsidR="00817465" w:rsidRPr="000D68E8" w:rsidRDefault="00817465" w:rsidP="00817465">
      <w:pPr>
        <w:spacing w:after="0" w:line="247" w:lineRule="auto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функции. 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  <w:t xml:space="preserve">Разряды числительных 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  <w:t xml:space="preserve">по значению и строению. Грамматические признаки количественных 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  <w:t xml:space="preserve">и порядковых числительных.  </w:t>
      </w:r>
    </w:p>
    <w:p w:rsidR="00817465" w:rsidRPr="000D68E8" w:rsidRDefault="00817465" w:rsidP="00817465">
      <w:pPr>
        <w:spacing w:after="0" w:line="264" w:lineRule="auto"/>
        <w:ind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Местоимение как часть речи, его общекатегориальное значение, морфологические свойства, синтаксические функции. </w:t>
      </w:r>
    </w:p>
    <w:p w:rsidR="00817465" w:rsidRPr="000D68E8" w:rsidRDefault="00817465" w:rsidP="00817465">
      <w:pPr>
        <w:spacing w:after="0" w:line="261" w:lineRule="auto"/>
        <w:ind w:right="111"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lastRenderedPageBreak/>
        <w:t xml:space="preserve">Разряды 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  <w:t xml:space="preserve">местоимений по 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  <w:t xml:space="preserve">значению 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  <w:t xml:space="preserve">и грамматическим признакам. Склонение местоимений. </w:t>
      </w:r>
    </w:p>
    <w:p w:rsidR="00817465" w:rsidRPr="000D68E8" w:rsidRDefault="00817465" w:rsidP="00817465">
      <w:pPr>
        <w:spacing w:after="0" w:line="244" w:lineRule="auto"/>
        <w:ind w:right="63"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Глагол как часть речи, его общекатегориальное значение, морфологические свойства, синтаксические функции.  Спряжение глаголов. Спрягаемые личные (затланышлы)  формы глаголов: изъявительное 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  <w:t xml:space="preserve">(хикәяфигыль), повелительное (боерыкфигыль), 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  <w:t>желательное (теләк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  <w:t xml:space="preserve">фигыль) 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  <w:t xml:space="preserve">и условное 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  <w:t>(шартфигыль) наклонения глагола Морфологический анализ частей речи. Контрольная работа</w:t>
      </w:r>
    </w:p>
    <w:p w:rsidR="00817465" w:rsidRPr="000D68E8" w:rsidRDefault="00817465" w:rsidP="00817465">
      <w:pPr>
        <w:spacing w:after="0" w:line="259" w:lineRule="auto"/>
        <w:ind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Синтаксис и пунктуация </w:t>
      </w:r>
    </w:p>
    <w:p w:rsidR="00817465" w:rsidRPr="000D68E8" w:rsidRDefault="00817465" w:rsidP="00817465">
      <w:pPr>
        <w:spacing w:after="0" w:line="277" w:lineRule="auto"/>
        <w:ind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Синтаксис как раздел грамматики. Предложение как минимальное речевое высказывание. Виды предложений по эмоциональной окраске: невосклицательные 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  <w:t xml:space="preserve">и восклицательные. Их интонационные и смысловые особенности. Грамматическая основа предложения. Предложения простые и 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  <w:t>сложные. Второстепенные члены предложения: определение, дополнение, обстоятельство. Распространѐнные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  <w:t xml:space="preserve">и нераспространѐнные предложения. Предложения с однородными членами. Средства связи однородных членов предложения. Обращение, 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  <w:t xml:space="preserve">его функции. Интонация предложений 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  <w:t xml:space="preserve">с обращением. Знаки 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  <w:t xml:space="preserve">препинания 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  <w:t>в татарском языке.  Повторение.</w:t>
      </w:r>
    </w:p>
    <w:p w:rsidR="00817465" w:rsidRPr="000D68E8" w:rsidRDefault="00817465" w:rsidP="00817465">
      <w:pPr>
        <w:spacing w:after="0" w:line="238" w:lineRule="auto"/>
        <w:ind w:right="109"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Стилистика и культура речи</w:t>
      </w:r>
    </w:p>
    <w:p w:rsidR="00817465" w:rsidRPr="000D68E8" w:rsidRDefault="00817465" w:rsidP="00817465">
      <w:pPr>
        <w:spacing w:after="0" w:line="247" w:lineRule="auto"/>
        <w:ind w:right="111"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Роль синтаксических синонимов в развитии культуры речи и совершенствовании стиля. Возможности использования в речи различных лексических средств 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  <w:t xml:space="preserve">(синонимы, антонимы, 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  <w:t xml:space="preserve">слова-кальки, фразеологизмы, пословицы 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  <w:t>и поговорки). Работа с текстами разных жанров и стилей. Перевод текстов с татарского языка на русский. Повторение. Тестирование. Контрольная работа.</w:t>
      </w:r>
    </w:p>
    <w:p w:rsidR="00817465" w:rsidRPr="000D68E8" w:rsidRDefault="00817465" w:rsidP="00817465">
      <w:pPr>
        <w:spacing w:after="0" w:line="259" w:lineRule="auto"/>
        <w:ind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Культура речи</w:t>
      </w:r>
    </w:p>
    <w:p w:rsidR="00817465" w:rsidRPr="000D68E8" w:rsidRDefault="00817465" w:rsidP="00817465">
      <w:pPr>
        <w:spacing w:after="0" w:line="238" w:lineRule="auto"/>
        <w:ind w:right="109"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Культура речи как раздел лингвистики. Выбор и организация языковых средств в соответствии со сферой, ситуацией и условиями речевого общения как необходимое условие достижения нормативности, эффективности, этичности 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  <w:t xml:space="preserve">речевого общения. Орфоэпические, лексические, грамматические, стилистические, правописные 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  <w:t xml:space="preserve">нормы употребления местоимений, числительных, глаголов. </w:t>
      </w: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  <w:t xml:space="preserve">Варианты норм. </w:t>
      </w:r>
    </w:p>
    <w:p w:rsidR="00817465" w:rsidRPr="000D68E8" w:rsidRDefault="00817465" w:rsidP="00817465">
      <w:pPr>
        <w:spacing w:after="0" w:line="238" w:lineRule="auto"/>
        <w:ind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Нормативные словари современного татарского языка (орфоэпический словарь, толковый словарь, словарь грамматических трудностей, орфографический словарь), их роль в овладении нормами современного татарского литературного языка.</w:t>
      </w:r>
    </w:p>
    <w:p w:rsidR="00817465" w:rsidRPr="000D68E8" w:rsidRDefault="00817465" w:rsidP="00817465">
      <w:pPr>
        <w:spacing w:after="0" w:line="252" w:lineRule="auto"/>
        <w:ind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Язык и культура</w:t>
      </w:r>
    </w:p>
    <w:p w:rsidR="00817465" w:rsidRPr="000D68E8" w:rsidRDefault="00817465" w:rsidP="00817465">
      <w:pPr>
        <w:spacing w:after="0" w:line="252" w:lineRule="auto"/>
        <w:ind w:firstLine="709"/>
        <w:contextualSpacing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Взаимосвязь языка и культуры</w:t>
      </w:r>
    </w:p>
    <w:p w:rsidR="00817465" w:rsidRPr="000D68E8" w:rsidRDefault="00817465" w:rsidP="00817465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595959" w:themeColor="text1" w:themeTint="A6"/>
          <w:sz w:val="24"/>
          <w:szCs w:val="24"/>
          <w:lang w:val="tt-RU"/>
        </w:rPr>
      </w:pPr>
    </w:p>
    <w:p w:rsidR="00817465" w:rsidRPr="000D68E8" w:rsidRDefault="00817465" w:rsidP="00817465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595959" w:themeColor="text1" w:themeTint="A6"/>
          <w:sz w:val="24"/>
          <w:szCs w:val="24"/>
          <w:lang w:val="tt-RU"/>
        </w:rPr>
      </w:pPr>
    </w:p>
    <w:p w:rsidR="00817465" w:rsidRPr="000D68E8" w:rsidRDefault="00817465" w:rsidP="00817465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595959" w:themeColor="text1" w:themeTint="A6"/>
          <w:sz w:val="24"/>
          <w:szCs w:val="24"/>
          <w:lang w:val="tt-RU"/>
        </w:rPr>
      </w:pPr>
    </w:p>
    <w:p w:rsidR="00817465" w:rsidRPr="000D68E8" w:rsidRDefault="00817465" w:rsidP="00817465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595959" w:themeColor="text1" w:themeTint="A6"/>
          <w:sz w:val="24"/>
          <w:szCs w:val="24"/>
          <w:lang w:val="tt-RU"/>
        </w:rPr>
      </w:pPr>
    </w:p>
    <w:p w:rsidR="00817465" w:rsidRPr="000D68E8" w:rsidRDefault="00817465" w:rsidP="00817465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595959" w:themeColor="text1" w:themeTint="A6"/>
          <w:sz w:val="24"/>
          <w:szCs w:val="24"/>
          <w:lang w:val="tt-RU"/>
        </w:rPr>
      </w:pPr>
    </w:p>
    <w:p w:rsidR="00817465" w:rsidRPr="000D68E8" w:rsidRDefault="00817465" w:rsidP="00817465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817465" w:rsidRPr="000D68E8" w:rsidRDefault="00817465" w:rsidP="00817465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817465" w:rsidRPr="000D68E8" w:rsidRDefault="00817465" w:rsidP="00817465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817465" w:rsidRPr="000D68E8" w:rsidRDefault="00817465" w:rsidP="00817465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817465" w:rsidRPr="000D68E8" w:rsidRDefault="00817465" w:rsidP="00817465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817465" w:rsidRPr="000D68E8" w:rsidRDefault="00817465" w:rsidP="00817465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817465" w:rsidRPr="000D68E8" w:rsidRDefault="00817465" w:rsidP="00817465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817465" w:rsidRPr="000D68E8" w:rsidRDefault="00817465" w:rsidP="00817465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817465" w:rsidRPr="000D68E8" w:rsidRDefault="00817465" w:rsidP="00817465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0D68E8" w:rsidRPr="000D68E8" w:rsidRDefault="000D68E8" w:rsidP="00817465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0D68E8" w:rsidRPr="000D68E8" w:rsidRDefault="000D68E8" w:rsidP="00817465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0D68E8" w:rsidRPr="000D68E8" w:rsidRDefault="000D68E8" w:rsidP="00817465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0D68E8" w:rsidRPr="000D68E8" w:rsidRDefault="000D68E8" w:rsidP="00817465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0D68E8" w:rsidRPr="000D68E8" w:rsidRDefault="000D68E8" w:rsidP="00817465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0D68E8" w:rsidRPr="000D68E8" w:rsidRDefault="000D68E8" w:rsidP="00817465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0D68E8" w:rsidRPr="000D68E8" w:rsidRDefault="000D68E8" w:rsidP="00817465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817465" w:rsidRPr="000D68E8" w:rsidRDefault="00817465" w:rsidP="00817465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68E8">
        <w:rPr>
          <w:rFonts w:ascii="Times New Roman" w:hAnsi="Times New Roman" w:cs="Times New Roman"/>
          <w:color w:val="595959" w:themeColor="text1" w:themeTint="A6"/>
          <w:sz w:val="24"/>
          <w:szCs w:val="24"/>
        </w:rPr>
        <w:lastRenderedPageBreak/>
        <w:t>Календарно-тематическое планирование</w:t>
      </w:r>
    </w:p>
    <w:p w:rsidR="00817465" w:rsidRPr="000D68E8" w:rsidRDefault="00817465" w:rsidP="00817465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595959" w:themeColor="text1" w:themeTint="A6"/>
          <w:sz w:val="24"/>
          <w:szCs w:val="24"/>
          <w:lang w:val="tt-RU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962"/>
        <w:gridCol w:w="1559"/>
        <w:gridCol w:w="1446"/>
        <w:gridCol w:w="1843"/>
      </w:tblGrid>
      <w:tr w:rsidR="000D68E8" w:rsidRPr="000D68E8" w:rsidTr="00817465">
        <w:trPr>
          <w:trHeight w:val="301"/>
        </w:trPr>
        <w:tc>
          <w:tcPr>
            <w:tcW w:w="675" w:type="dxa"/>
            <w:vMerge w:val="restart"/>
          </w:tcPr>
          <w:p w:rsidR="00817465" w:rsidRPr="000D68E8" w:rsidRDefault="00817465" w:rsidP="00D61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№</w:t>
            </w:r>
          </w:p>
        </w:tc>
        <w:tc>
          <w:tcPr>
            <w:tcW w:w="4962" w:type="dxa"/>
            <w:vMerge w:val="restart"/>
          </w:tcPr>
          <w:p w:rsidR="00817465" w:rsidRPr="000D68E8" w:rsidRDefault="00817465" w:rsidP="00D61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3005" w:type="dxa"/>
            <w:gridSpan w:val="2"/>
          </w:tcPr>
          <w:p w:rsidR="00817465" w:rsidRPr="000D68E8" w:rsidRDefault="00817465" w:rsidP="00D61B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Дата проведения</w:t>
            </w:r>
          </w:p>
        </w:tc>
        <w:tc>
          <w:tcPr>
            <w:tcW w:w="1843" w:type="dxa"/>
            <w:vMerge w:val="restart"/>
          </w:tcPr>
          <w:p w:rsidR="00817465" w:rsidRPr="000D68E8" w:rsidRDefault="00817465" w:rsidP="00D61B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  <w:p w:rsidR="00817465" w:rsidRPr="000D68E8" w:rsidRDefault="00817465" w:rsidP="00D61B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Примечание</w:t>
            </w:r>
          </w:p>
        </w:tc>
      </w:tr>
      <w:tr w:rsidR="000D68E8" w:rsidRPr="000D68E8" w:rsidTr="00817465">
        <w:trPr>
          <w:trHeight w:val="338"/>
        </w:trPr>
        <w:tc>
          <w:tcPr>
            <w:tcW w:w="675" w:type="dxa"/>
            <w:vMerge/>
          </w:tcPr>
          <w:p w:rsidR="00817465" w:rsidRPr="000D68E8" w:rsidRDefault="00817465" w:rsidP="00D61B40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4962" w:type="dxa"/>
            <w:vMerge/>
          </w:tcPr>
          <w:p w:rsidR="00817465" w:rsidRPr="000D68E8" w:rsidRDefault="00817465" w:rsidP="00D61B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817465" w:rsidRPr="000D68E8" w:rsidRDefault="00817465" w:rsidP="00D61B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По плану</w:t>
            </w:r>
          </w:p>
        </w:tc>
        <w:tc>
          <w:tcPr>
            <w:tcW w:w="1446" w:type="dxa"/>
          </w:tcPr>
          <w:p w:rsidR="00817465" w:rsidRPr="000D68E8" w:rsidRDefault="00817465" w:rsidP="00D61B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По факту</w:t>
            </w:r>
          </w:p>
        </w:tc>
        <w:tc>
          <w:tcPr>
            <w:tcW w:w="1843" w:type="dxa"/>
            <w:vMerge/>
          </w:tcPr>
          <w:p w:rsidR="00817465" w:rsidRPr="000D68E8" w:rsidRDefault="00817465" w:rsidP="00D61B4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03"/>
        </w:trPr>
        <w:tc>
          <w:tcPr>
            <w:tcW w:w="675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1</w:t>
            </w:r>
          </w:p>
        </w:tc>
        <w:tc>
          <w:tcPr>
            <w:tcW w:w="4962" w:type="dxa"/>
          </w:tcPr>
          <w:p w:rsidR="00DE7E49" w:rsidRPr="000D68E8" w:rsidRDefault="00DE7E49" w:rsidP="00DE7E49">
            <w:pPr>
              <w:pStyle w:val="Default"/>
              <w:rPr>
                <w:color w:val="595959" w:themeColor="text1" w:themeTint="A6"/>
              </w:rPr>
            </w:pPr>
            <w:r w:rsidRPr="000D68E8">
              <w:rPr>
                <w:bCs/>
                <w:color w:val="595959" w:themeColor="text1" w:themeTint="A6"/>
              </w:rPr>
              <w:t>Общие сведения о языке</w:t>
            </w:r>
            <w:r w:rsidRPr="000D68E8">
              <w:rPr>
                <w:b/>
                <w:bCs/>
                <w:color w:val="595959" w:themeColor="text1" w:themeTint="A6"/>
              </w:rPr>
              <w:t xml:space="preserve">. </w:t>
            </w:r>
            <w:r w:rsidRPr="000D68E8">
              <w:rPr>
                <w:color w:val="595959" w:themeColor="text1" w:themeTint="A6"/>
              </w:rPr>
              <w:t>Формы функционирования современного татарского языка: литературный язык, территориальные диалекты, городское просторечие, профессиональные разновидности, жаргон.</w:t>
            </w:r>
          </w:p>
        </w:tc>
        <w:tc>
          <w:tcPr>
            <w:tcW w:w="1559" w:type="dxa"/>
          </w:tcPr>
          <w:p w:rsidR="00DE7E49" w:rsidRPr="000D68E8" w:rsidRDefault="00DE7E49" w:rsidP="00DE7E49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02.09</w:t>
            </w:r>
          </w:p>
        </w:tc>
        <w:tc>
          <w:tcPr>
            <w:tcW w:w="1446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95"/>
        </w:trPr>
        <w:tc>
          <w:tcPr>
            <w:tcW w:w="675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2</w:t>
            </w:r>
          </w:p>
        </w:tc>
        <w:tc>
          <w:tcPr>
            <w:tcW w:w="4962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Изменение звуков в речевом потоке. Звук и фонема. Система гласных звуков татарского языка, их количество. </w:t>
            </w:r>
          </w:p>
        </w:tc>
        <w:tc>
          <w:tcPr>
            <w:tcW w:w="1559" w:type="dxa"/>
          </w:tcPr>
          <w:p w:rsidR="00DE7E49" w:rsidRPr="000D68E8" w:rsidRDefault="00DE7E49" w:rsidP="00DE7E49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06.09</w:t>
            </w:r>
          </w:p>
        </w:tc>
        <w:tc>
          <w:tcPr>
            <w:tcW w:w="1446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31"/>
        </w:trPr>
        <w:tc>
          <w:tcPr>
            <w:tcW w:w="675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3</w:t>
            </w:r>
          </w:p>
        </w:tc>
        <w:tc>
          <w:tcPr>
            <w:tcW w:w="4962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Классификация гласных звуков Изменения в системе гласных звуков</w:t>
            </w:r>
          </w:p>
        </w:tc>
        <w:tc>
          <w:tcPr>
            <w:tcW w:w="1559" w:type="dxa"/>
          </w:tcPr>
          <w:p w:rsidR="00DE7E49" w:rsidRPr="000D68E8" w:rsidRDefault="00DE7E49" w:rsidP="00DE7E49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07.09</w:t>
            </w:r>
          </w:p>
        </w:tc>
        <w:tc>
          <w:tcPr>
            <w:tcW w:w="1446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31"/>
        </w:trPr>
        <w:tc>
          <w:tcPr>
            <w:tcW w:w="675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4</w:t>
            </w:r>
          </w:p>
        </w:tc>
        <w:tc>
          <w:tcPr>
            <w:tcW w:w="4962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Ассимиляция согласных, виды ассимиляции. </w:t>
            </w:r>
          </w:p>
        </w:tc>
        <w:tc>
          <w:tcPr>
            <w:tcW w:w="1559" w:type="dxa"/>
          </w:tcPr>
          <w:p w:rsidR="00DE7E49" w:rsidRPr="000D68E8" w:rsidRDefault="00DE7E49" w:rsidP="00DE7E49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09.09</w:t>
            </w:r>
          </w:p>
        </w:tc>
        <w:tc>
          <w:tcPr>
            <w:tcW w:w="1446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31"/>
        </w:trPr>
        <w:tc>
          <w:tcPr>
            <w:tcW w:w="675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5</w:t>
            </w:r>
          </w:p>
        </w:tc>
        <w:tc>
          <w:tcPr>
            <w:tcW w:w="4962" w:type="dxa"/>
          </w:tcPr>
          <w:p w:rsidR="00DE7E49" w:rsidRPr="000D68E8" w:rsidRDefault="00DE7E49" w:rsidP="00DE7E49">
            <w:pPr>
              <w:pStyle w:val="Default"/>
              <w:jc w:val="both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Гласные и согласные звуки в татарском и русском языках. </w:t>
            </w:r>
          </w:p>
        </w:tc>
        <w:tc>
          <w:tcPr>
            <w:tcW w:w="1559" w:type="dxa"/>
          </w:tcPr>
          <w:p w:rsidR="00DE7E49" w:rsidRPr="000D68E8" w:rsidRDefault="00DE7E49" w:rsidP="00DE7E49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13.09</w:t>
            </w:r>
          </w:p>
        </w:tc>
        <w:tc>
          <w:tcPr>
            <w:tcW w:w="1446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en-US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en-US"/>
              </w:rPr>
              <w:t>6</w:t>
            </w:r>
          </w:p>
        </w:tc>
        <w:tc>
          <w:tcPr>
            <w:tcW w:w="4962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Ударение в татарском языке. Случаи, когда ударение не сохраняется в собственных и заимствованных словах татарского языка.</w:t>
            </w:r>
          </w:p>
        </w:tc>
        <w:tc>
          <w:tcPr>
            <w:tcW w:w="1559" w:type="dxa"/>
          </w:tcPr>
          <w:p w:rsidR="00DE7E49" w:rsidRPr="000D68E8" w:rsidRDefault="00DE7E49" w:rsidP="00DE7E49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14.09</w:t>
            </w:r>
          </w:p>
        </w:tc>
        <w:tc>
          <w:tcPr>
            <w:tcW w:w="1446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7</w:t>
            </w:r>
          </w:p>
        </w:tc>
        <w:tc>
          <w:tcPr>
            <w:tcW w:w="4962" w:type="dxa"/>
          </w:tcPr>
          <w:p w:rsidR="00DE7E49" w:rsidRPr="000D68E8" w:rsidRDefault="00DE7E49" w:rsidP="00DE7E49">
            <w:pPr>
              <w:pStyle w:val="Default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  <w:lang w:val="tt-RU"/>
              </w:rPr>
              <w:t>Входная контрольная  работа “Ёж и ежата    ”</w:t>
            </w:r>
          </w:p>
        </w:tc>
        <w:tc>
          <w:tcPr>
            <w:tcW w:w="1559" w:type="dxa"/>
          </w:tcPr>
          <w:p w:rsidR="00DE7E49" w:rsidRPr="000D68E8" w:rsidRDefault="00DE7E49" w:rsidP="00DE7E49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16.09</w:t>
            </w:r>
          </w:p>
        </w:tc>
        <w:tc>
          <w:tcPr>
            <w:tcW w:w="1446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375"/>
        </w:trPr>
        <w:tc>
          <w:tcPr>
            <w:tcW w:w="675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8</w:t>
            </w:r>
          </w:p>
        </w:tc>
        <w:tc>
          <w:tcPr>
            <w:tcW w:w="4962" w:type="dxa"/>
          </w:tcPr>
          <w:p w:rsidR="00DE7E49" w:rsidRPr="000D68E8" w:rsidRDefault="00DE7E49" w:rsidP="00DE7E49">
            <w:pPr>
              <w:pStyle w:val="Default"/>
              <w:jc w:val="both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Работа над ошибками. Понятие об интонации </w:t>
            </w:r>
          </w:p>
        </w:tc>
        <w:tc>
          <w:tcPr>
            <w:tcW w:w="1559" w:type="dxa"/>
          </w:tcPr>
          <w:p w:rsidR="00DE7E49" w:rsidRPr="000D68E8" w:rsidRDefault="00DE7E49" w:rsidP="00DE7E49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20.09</w:t>
            </w:r>
          </w:p>
        </w:tc>
        <w:tc>
          <w:tcPr>
            <w:tcW w:w="1446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375"/>
        </w:trPr>
        <w:tc>
          <w:tcPr>
            <w:tcW w:w="675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9</w:t>
            </w:r>
          </w:p>
        </w:tc>
        <w:tc>
          <w:tcPr>
            <w:tcW w:w="4962" w:type="dxa"/>
          </w:tcPr>
          <w:p w:rsidR="00DE7E49" w:rsidRPr="000D68E8" w:rsidRDefault="00DE7E49" w:rsidP="00DE7E49">
            <w:pPr>
              <w:pStyle w:val="Default"/>
              <w:jc w:val="both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Фонетический анализ </w:t>
            </w:r>
          </w:p>
          <w:p w:rsidR="00DE7E49" w:rsidRPr="000D68E8" w:rsidRDefault="00DE7E49" w:rsidP="00DE7E49">
            <w:pPr>
              <w:pStyle w:val="Default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Повторение темы  </w:t>
            </w:r>
            <w:r w:rsidRPr="000D68E8">
              <w:rPr>
                <w:color w:val="595959" w:themeColor="text1" w:themeTint="A6"/>
                <w:lang w:val="tt-RU"/>
              </w:rPr>
              <w:t xml:space="preserve">“Фонетика и графика”   </w:t>
            </w:r>
          </w:p>
        </w:tc>
        <w:tc>
          <w:tcPr>
            <w:tcW w:w="1559" w:type="dxa"/>
          </w:tcPr>
          <w:p w:rsidR="00DE7E49" w:rsidRPr="000D68E8" w:rsidRDefault="00DE7E49" w:rsidP="00DE7E49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21.09</w:t>
            </w:r>
          </w:p>
        </w:tc>
        <w:tc>
          <w:tcPr>
            <w:tcW w:w="1446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40"/>
        </w:trPr>
        <w:tc>
          <w:tcPr>
            <w:tcW w:w="675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10</w:t>
            </w:r>
          </w:p>
        </w:tc>
        <w:tc>
          <w:tcPr>
            <w:tcW w:w="4962" w:type="dxa"/>
          </w:tcPr>
          <w:p w:rsidR="00DE7E49" w:rsidRPr="000D68E8" w:rsidRDefault="00DE7E49" w:rsidP="00DE7E49">
            <w:pPr>
              <w:pStyle w:val="Default"/>
              <w:jc w:val="both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Понятие о нормах орфоэпии. </w:t>
            </w:r>
          </w:p>
          <w:p w:rsidR="00DE7E49" w:rsidRPr="000D68E8" w:rsidRDefault="00DE7E49" w:rsidP="00DE7E49">
            <w:pPr>
              <w:pStyle w:val="Default"/>
              <w:jc w:val="both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Орфоэпический словарь. </w:t>
            </w:r>
          </w:p>
        </w:tc>
        <w:tc>
          <w:tcPr>
            <w:tcW w:w="1559" w:type="dxa"/>
          </w:tcPr>
          <w:p w:rsidR="00DE7E49" w:rsidRPr="000D68E8" w:rsidRDefault="00DE7E49" w:rsidP="00DE7E49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23.09</w:t>
            </w:r>
          </w:p>
        </w:tc>
        <w:tc>
          <w:tcPr>
            <w:tcW w:w="1446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25"/>
        </w:trPr>
        <w:tc>
          <w:tcPr>
            <w:tcW w:w="675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11</w:t>
            </w:r>
          </w:p>
        </w:tc>
        <w:tc>
          <w:tcPr>
            <w:tcW w:w="4962" w:type="dxa"/>
          </w:tcPr>
          <w:p w:rsidR="00DE7E49" w:rsidRPr="000D68E8" w:rsidRDefault="00DE7E49" w:rsidP="00DE7E49">
            <w:pPr>
              <w:pStyle w:val="Default"/>
              <w:jc w:val="both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Общие сведения о графике и орфографии. Орфографические нормы языка. Употребление строчной и прописной букв. Правила переноса. </w:t>
            </w:r>
          </w:p>
        </w:tc>
        <w:tc>
          <w:tcPr>
            <w:tcW w:w="1559" w:type="dxa"/>
          </w:tcPr>
          <w:p w:rsidR="00DE7E49" w:rsidRPr="000D68E8" w:rsidRDefault="00DE7E49" w:rsidP="00DE7E49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27.09</w:t>
            </w:r>
          </w:p>
        </w:tc>
        <w:tc>
          <w:tcPr>
            <w:tcW w:w="1446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55"/>
        </w:trPr>
        <w:tc>
          <w:tcPr>
            <w:tcW w:w="675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12</w:t>
            </w:r>
          </w:p>
        </w:tc>
        <w:tc>
          <w:tcPr>
            <w:tcW w:w="4962" w:type="dxa"/>
          </w:tcPr>
          <w:p w:rsidR="00DE7E49" w:rsidRPr="000D68E8" w:rsidRDefault="00DE7E49" w:rsidP="00DE7E49">
            <w:pPr>
              <w:pStyle w:val="Default"/>
              <w:jc w:val="both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Правописание гласных. Правописание согласных. </w:t>
            </w:r>
          </w:p>
        </w:tc>
        <w:tc>
          <w:tcPr>
            <w:tcW w:w="1559" w:type="dxa"/>
          </w:tcPr>
          <w:p w:rsidR="00DE7E49" w:rsidRPr="000D68E8" w:rsidRDefault="00DE7E49" w:rsidP="00DE7E49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28.09</w:t>
            </w:r>
          </w:p>
        </w:tc>
        <w:tc>
          <w:tcPr>
            <w:tcW w:w="1446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70"/>
        </w:trPr>
        <w:tc>
          <w:tcPr>
            <w:tcW w:w="675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13</w:t>
            </w:r>
          </w:p>
        </w:tc>
        <w:tc>
          <w:tcPr>
            <w:tcW w:w="4962" w:type="dxa"/>
          </w:tcPr>
          <w:p w:rsidR="00DE7E49" w:rsidRPr="000D68E8" w:rsidRDefault="00DE7E49" w:rsidP="00DE7E49">
            <w:pPr>
              <w:pStyle w:val="Default"/>
              <w:jc w:val="both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Орфографические правила, связанные со слитным, дефисным и раздельным написанием слов. Орфографический словарь. </w:t>
            </w:r>
          </w:p>
        </w:tc>
        <w:tc>
          <w:tcPr>
            <w:tcW w:w="1559" w:type="dxa"/>
          </w:tcPr>
          <w:p w:rsidR="00DE7E49" w:rsidRPr="000D68E8" w:rsidRDefault="00DE7E49" w:rsidP="00DE7E49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30.09</w:t>
            </w:r>
          </w:p>
        </w:tc>
        <w:tc>
          <w:tcPr>
            <w:tcW w:w="1446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61"/>
        </w:trPr>
        <w:tc>
          <w:tcPr>
            <w:tcW w:w="675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14</w:t>
            </w:r>
          </w:p>
        </w:tc>
        <w:tc>
          <w:tcPr>
            <w:tcW w:w="4962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Лексикология. Слово как единица языка. Отличие слова от других языковых единиц </w:t>
            </w:r>
          </w:p>
        </w:tc>
        <w:tc>
          <w:tcPr>
            <w:tcW w:w="1559" w:type="dxa"/>
          </w:tcPr>
          <w:p w:rsidR="00DE7E49" w:rsidRPr="000D68E8" w:rsidRDefault="00DE7E49" w:rsidP="00DE7E49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04.10</w:t>
            </w:r>
          </w:p>
        </w:tc>
        <w:tc>
          <w:tcPr>
            <w:tcW w:w="1446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325"/>
        </w:trPr>
        <w:tc>
          <w:tcPr>
            <w:tcW w:w="675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15</w:t>
            </w:r>
          </w:p>
        </w:tc>
        <w:tc>
          <w:tcPr>
            <w:tcW w:w="4962" w:type="dxa"/>
          </w:tcPr>
          <w:p w:rsidR="00DE7E49" w:rsidRPr="000D68E8" w:rsidRDefault="00DE7E49" w:rsidP="00DE7E49">
            <w:pPr>
              <w:pStyle w:val="Default"/>
              <w:rPr>
                <w:color w:val="595959" w:themeColor="text1" w:themeTint="A6"/>
                <w:lang w:val="tt-RU"/>
              </w:rPr>
            </w:pPr>
            <w:r w:rsidRPr="000D68E8">
              <w:rPr>
                <w:color w:val="595959" w:themeColor="text1" w:themeTint="A6"/>
                <w:lang w:val="tt-RU"/>
              </w:rPr>
              <w:t xml:space="preserve">Словарный </w:t>
            </w:r>
            <w:r w:rsidRPr="000D68E8">
              <w:rPr>
                <w:color w:val="595959" w:themeColor="text1" w:themeTint="A6"/>
              </w:rPr>
              <w:t xml:space="preserve">состав татарского языка: архаизмы, историзмы, неологизмы и их виды. </w:t>
            </w:r>
          </w:p>
        </w:tc>
        <w:tc>
          <w:tcPr>
            <w:tcW w:w="1559" w:type="dxa"/>
          </w:tcPr>
          <w:p w:rsidR="00DE7E49" w:rsidRPr="000D68E8" w:rsidRDefault="00DE7E49" w:rsidP="00DE7E49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05.10</w:t>
            </w:r>
          </w:p>
        </w:tc>
        <w:tc>
          <w:tcPr>
            <w:tcW w:w="1446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19"/>
        </w:trPr>
        <w:tc>
          <w:tcPr>
            <w:tcW w:w="675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16</w:t>
            </w:r>
          </w:p>
        </w:tc>
        <w:tc>
          <w:tcPr>
            <w:tcW w:w="4962" w:type="dxa"/>
          </w:tcPr>
          <w:p w:rsidR="00DE7E49" w:rsidRPr="000D68E8" w:rsidRDefault="00DE7E49" w:rsidP="00DE7E49">
            <w:pPr>
              <w:pStyle w:val="Default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Диалектные слова. Термины и профессионализмы. </w:t>
            </w:r>
          </w:p>
        </w:tc>
        <w:tc>
          <w:tcPr>
            <w:tcW w:w="1559" w:type="dxa"/>
          </w:tcPr>
          <w:p w:rsidR="00DE7E49" w:rsidRPr="000D68E8" w:rsidRDefault="00DE7E49" w:rsidP="00DE7E49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en-US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en-US"/>
              </w:rPr>
              <w:t>07.10</w:t>
            </w:r>
          </w:p>
        </w:tc>
        <w:tc>
          <w:tcPr>
            <w:tcW w:w="1446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300"/>
        </w:trPr>
        <w:tc>
          <w:tcPr>
            <w:tcW w:w="675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17</w:t>
            </w:r>
          </w:p>
        </w:tc>
        <w:tc>
          <w:tcPr>
            <w:tcW w:w="4962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Жаргонная лексика и особенности их употребления. </w:t>
            </w:r>
          </w:p>
        </w:tc>
        <w:tc>
          <w:tcPr>
            <w:tcW w:w="1559" w:type="dxa"/>
          </w:tcPr>
          <w:p w:rsidR="00DE7E49" w:rsidRPr="000D68E8" w:rsidRDefault="00DE7E49" w:rsidP="00DE7E49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11.10</w:t>
            </w:r>
          </w:p>
        </w:tc>
        <w:tc>
          <w:tcPr>
            <w:tcW w:w="1446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DE7E49" w:rsidRPr="000D68E8" w:rsidRDefault="00DE7E49" w:rsidP="00DE7E4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15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18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   Стилистическая окраска слова. Фразеологизмы, их значения. Особенности употребления фразеологизмов в речи.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12.10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25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19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jc w:val="both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Возможности использования в речи различных лексических средств (синонимы, антонимы, слова-кальки, фразеологизмы, пословицы и поговорки).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14.10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55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20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jc w:val="both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Корректное использование в речи синонимов, антонимов. </w:t>
            </w:r>
          </w:p>
          <w:p w:rsidR="001B0FC1" w:rsidRPr="000D68E8" w:rsidRDefault="001B0FC1" w:rsidP="001B0FC1">
            <w:pPr>
              <w:pStyle w:val="Default"/>
              <w:jc w:val="both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lastRenderedPageBreak/>
              <w:t xml:space="preserve">Роль синтаксических синонимов в развитии культуры речи и совершенствовании стиля.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lastRenderedPageBreak/>
              <w:t>18.10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55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lastRenderedPageBreak/>
              <w:t>21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Словари различных типов, их использование в различных видах деятельности.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19.10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55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22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Нормативные словари современного татарского языка (орфоэпический словарь, толковый словарь, словарь грамматических трудностей, орфографический словарь), их роль в овладении нормами современного татарского литературного языка.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21.10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55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23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>.Контрольный диктант «В лесу»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25.10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55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24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jc w:val="both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>Работа над ошибками Лексический анализ слова.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26.10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89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25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Повторение темы  “Лексикология и фразеология” 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28.10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26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jc w:val="both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Словообразование и изменение форм слов, словообразующие, формообразующие и словоизменяющие аффиксы.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08.11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27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jc w:val="both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Словообразовательная пара, словообразовательная цепочка. </w:t>
            </w:r>
          </w:p>
          <w:p w:rsidR="001B0FC1" w:rsidRPr="000D68E8" w:rsidRDefault="001B0FC1" w:rsidP="001B0FC1">
            <w:pPr>
              <w:pStyle w:val="Default"/>
              <w:jc w:val="both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Словообразовательное гнездо.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09.11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28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jc w:val="both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Основные способы образования слов. Образование слов с помощью аффиксов </w:t>
            </w:r>
          </w:p>
          <w:p w:rsidR="001B0FC1" w:rsidRPr="000D68E8" w:rsidRDefault="001B0FC1" w:rsidP="001B0FC1">
            <w:pPr>
              <w:pStyle w:val="Default"/>
              <w:jc w:val="both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Сложение как способ словообразования. </w:t>
            </w:r>
          </w:p>
          <w:p w:rsidR="001B0FC1" w:rsidRPr="000D68E8" w:rsidRDefault="001B0FC1" w:rsidP="001B0FC1">
            <w:pPr>
              <w:pStyle w:val="Default"/>
              <w:jc w:val="both"/>
              <w:rPr>
                <w:color w:val="595959" w:themeColor="text1" w:themeTint="A6"/>
              </w:rPr>
            </w:pP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11.11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29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jc w:val="both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>Сложные слова. Морфемный и словообразовательный анализ слов.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15.11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30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Повторение темы «Морфемика и словообразование “ 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16.11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31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Сочинение – описание на тему “Родная деревня”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18.11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32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jc w:val="both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Морфология как раздел грамматики. Классификация частей речи. Части речи самостоятельные, служебные, модальные. </w:t>
            </w:r>
          </w:p>
          <w:p w:rsidR="001B0FC1" w:rsidRPr="000D68E8" w:rsidRDefault="001B0FC1" w:rsidP="001B0FC1">
            <w:pPr>
              <w:pStyle w:val="Default"/>
              <w:jc w:val="both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Самостоятельные части речи: имя существительное, имя прилагательное, наречие, имя числительное, местоимение, глагол, звукоподражательные слова.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22.11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33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jc w:val="both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Имя существительное как часть речи (повторение). Число, падеж и категория принадлежности имени существительного.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23.11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34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Имя прилагательное как часть речи (повторение).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25.11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35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a8"/>
              <w:contextualSpacing/>
              <w:jc w:val="both"/>
              <w:rPr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color w:val="595959" w:themeColor="text1" w:themeTint="A6"/>
                <w:sz w:val="24"/>
                <w:szCs w:val="24"/>
              </w:rPr>
              <w:t xml:space="preserve">Качественные  и относительные  прилагательные. Степени прилагательных.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29.11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36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a8"/>
              <w:contextualSpacing/>
              <w:jc w:val="both"/>
              <w:rPr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color w:val="595959" w:themeColor="text1" w:themeTint="A6"/>
                <w:sz w:val="24"/>
                <w:szCs w:val="24"/>
              </w:rPr>
              <w:t>Степени прилагательных.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30.11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37</w:t>
            </w:r>
          </w:p>
        </w:tc>
        <w:tc>
          <w:tcPr>
            <w:tcW w:w="4962" w:type="dxa"/>
          </w:tcPr>
          <w:p w:rsidR="001B0FC1" w:rsidRPr="000D68E8" w:rsidRDefault="004C47A2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Тест. </w:t>
            </w:r>
            <w:r w:rsidR="001B0FC1"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Морфологический анализ прилагательных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02.12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38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Основные особенности письменного высказывания. Подробное, сжатое, выборочное изложение прочитанного или прослушанного текста. Основные </w:t>
            </w: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lastRenderedPageBreak/>
              <w:t>особенности аудирования, говорения, чтения, письма как видов речевой деятельности. Выборочное, ознакомительное, детальное аудирование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lastRenderedPageBreak/>
              <w:t>06.12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lastRenderedPageBreak/>
              <w:t>39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Имя числительное как часть речи, его </w:t>
            </w:r>
          </w:p>
          <w:p w:rsidR="001B0FC1" w:rsidRPr="000D68E8" w:rsidRDefault="001B0FC1" w:rsidP="001B0FC1">
            <w:pPr>
              <w:pStyle w:val="Default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общекатегориальное значение, морфологические свойства, синтаксические функции.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07.12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40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jc w:val="both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Разряды числительных по значению и строению. Грамматические признаки количественных и порядковых числительных.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09.12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41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jc w:val="both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Грамматические признаки количественных и порядковых числительных.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13.12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42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Морфологический анализ имён числительных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14.12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361"/>
        </w:trPr>
        <w:tc>
          <w:tcPr>
            <w:tcW w:w="675" w:type="dxa"/>
          </w:tcPr>
          <w:p w:rsidR="001B0FC1" w:rsidRPr="000D68E8" w:rsidRDefault="001B0FC1" w:rsidP="001B0FC1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43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a8"/>
              <w:contextualSpacing/>
              <w:jc w:val="both"/>
              <w:rPr>
                <w:b w:val="0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b w:val="0"/>
                <w:color w:val="595959" w:themeColor="text1" w:themeTint="A6"/>
                <w:sz w:val="24"/>
                <w:szCs w:val="24"/>
              </w:rPr>
              <w:t xml:space="preserve">Орфоэпические, лексические, грамматические, стилистические, правописные нормы употребления числительных. Варианты норм.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16.12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71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44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a8"/>
              <w:contextualSpacing/>
              <w:jc w:val="both"/>
              <w:rPr>
                <w:color w:val="595959" w:themeColor="text1" w:themeTint="A6"/>
                <w:sz w:val="24"/>
                <w:szCs w:val="24"/>
              </w:rPr>
            </w:pPr>
            <w:r w:rsidRPr="000D68E8">
              <w:rPr>
                <w:color w:val="595959" w:themeColor="text1" w:themeTint="A6"/>
                <w:sz w:val="24"/>
                <w:szCs w:val="24"/>
                <w:lang w:val="tt-RU"/>
              </w:rPr>
              <w:t xml:space="preserve"> Контрольный диктант и задание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20.12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45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a8"/>
              <w:contextualSpacing/>
              <w:jc w:val="both"/>
              <w:rPr>
                <w:b w:val="0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b w:val="0"/>
                <w:color w:val="595959" w:themeColor="text1" w:themeTint="A6"/>
                <w:sz w:val="24"/>
              </w:rPr>
              <w:t>Местоимение как часть речи, его общекатегориальное значение, морфологические свойства, синтаксические функции.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21.12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46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Разряды местоимений по значению и грамматическим признакам. </w:t>
            </w:r>
          </w:p>
          <w:p w:rsidR="001B0FC1" w:rsidRPr="000D68E8" w:rsidRDefault="001B0FC1" w:rsidP="001B0FC1">
            <w:pPr>
              <w:pStyle w:val="Default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>Склонение местоимений. Личные местоимения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23.12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47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Указательные, определительные местоимения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27.12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48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Вопросительные, неопределённые, отрицательные местоимения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28.12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49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Притяжательные  местоимения. Морфологический анализ местоимений.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13.01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50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jc w:val="both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Орфоэпические, лексические, грамматические, стилистические, правописные нормы употребления местоимений. Варианты норм.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17.01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51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 </w:t>
            </w:r>
            <w:r w:rsidRPr="000D68E8">
              <w:rPr>
                <w:color w:val="595959" w:themeColor="text1" w:themeTint="A6"/>
              </w:rPr>
              <w:t xml:space="preserve">Глагол как часть речи, его общекатегориальное значение, морфологические свойства, синтаксические функции. 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18.01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52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Спряжение глаголов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20.01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53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Морфологические свойства глаголов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24.01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54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Сведения о спрягаемых глаголах.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25.01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55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Сведения о спрягаемых глаголах. Спрягаемые личные формы глаголов: изъявительное,  повелительное, желательное и условное наклонения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27.01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56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Спрягаемые личные формы глаголов: повелительное  и  желательное  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31.01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lastRenderedPageBreak/>
              <w:t>57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Спрягаемые личные   формы глаголов: изъявительное наклонение глагола. Настоящее время глаголов изъявительного наклонения.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01.02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58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Прошедшее время глаголов изъявительного наклонения.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03.02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514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59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Будущее время глаголов изъявительного наклонения.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07.02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60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Условное  наклонение. 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08.02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61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Повторение темы “Глагол”. Морфологический анализ спрягаемых глаголов. 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10.02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62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a8"/>
              <w:contextualSpacing/>
              <w:jc w:val="both"/>
              <w:rPr>
                <w:color w:val="595959" w:themeColor="text1" w:themeTint="A6"/>
                <w:sz w:val="24"/>
                <w:szCs w:val="24"/>
              </w:rPr>
            </w:pPr>
            <w:r w:rsidRPr="000D68E8">
              <w:rPr>
                <w:color w:val="595959" w:themeColor="text1" w:themeTint="A6"/>
                <w:sz w:val="24"/>
                <w:szCs w:val="24"/>
              </w:rPr>
              <w:t xml:space="preserve">Орфоэпические, лексические, грамматические, стилистические, правописные нормы употребления глаголов. Варианты норм.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14.02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63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Контрольный тест по теме “Морфология”      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15.02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64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a8"/>
              <w:contextualSpacing/>
              <w:rPr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color w:val="595959" w:themeColor="text1" w:themeTint="A6"/>
                <w:sz w:val="24"/>
                <w:szCs w:val="24"/>
                <w:lang w:val="tt-RU"/>
              </w:rPr>
              <w:t xml:space="preserve">Работа над ошибками. </w:t>
            </w:r>
          </w:p>
          <w:p w:rsidR="001B0FC1" w:rsidRPr="000D68E8" w:rsidRDefault="001B0FC1" w:rsidP="001B0FC1">
            <w:pPr>
              <w:pStyle w:val="Default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Синтаксис как раздел грамматики. Предложение как минимальное речевое высказывание.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17.02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65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Виды предложений по эмоциональной окраске: невосклицательные и восклицательные. Их интонационные и смысловые особенности.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21.02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66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Грамматическая основа предложения. Предложения простые и сложные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22.02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67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>Второстепенные члены предложения: определение.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24.02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68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Дополнение 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28.02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69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Обстоятельство 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01.03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70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Распространѐнные и нераспространѐнные предложения.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03.03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329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71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jc w:val="both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Предложения с однородными членами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07.03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59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72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jc w:val="both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Средства связи однородных членов предложения.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10.03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61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73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 Средства связи однородных членов предложения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14.03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61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74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jc w:val="both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Обращение, его функции. Интонация предложений с обращением.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15.03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61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75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jc w:val="both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>Знаки препинания в татарском языке.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17.03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74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76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a8"/>
              <w:contextualSpacing/>
              <w:rPr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color w:val="595959" w:themeColor="text1" w:themeTint="A6"/>
                <w:sz w:val="24"/>
                <w:szCs w:val="24"/>
                <w:lang w:val="tt-RU"/>
              </w:rPr>
              <w:t>Повторение темы “</w:t>
            </w:r>
            <w:r w:rsidRPr="000D68E8">
              <w:rPr>
                <w:color w:val="595959" w:themeColor="text1" w:themeTint="A6"/>
                <w:sz w:val="24"/>
                <w:szCs w:val="24"/>
              </w:rPr>
              <w:t>Синтаксис и пунктуация</w:t>
            </w:r>
            <w:r w:rsidRPr="000D68E8">
              <w:rPr>
                <w:color w:val="595959" w:themeColor="text1" w:themeTint="A6"/>
                <w:sz w:val="24"/>
                <w:szCs w:val="24"/>
                <w:lang w:val="tt-RU"/>
              </w:rPr>
              <w:t xml:space="preserve">” 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21.03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49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77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Контроль диктант по теме «Синтаксис и пунктуация</w:t>
            </w: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”  “Природа родной деревни”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22.03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154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78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Работа над ошибками. </w:t>
            </w: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Основные признаки текста. Структура текста. Смысловая и композиционная цельность, связность текста. Тема, основная мысль текста</w:t>
            </w: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.</w:t>
            </w: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Микротема </w:t>
            </w: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lastRenderedPageBreak/>
              <w:t xml:space="preserve">текста. Лексические, грамматические, смысловые средства связи предложений и частей текста. Основная и дополнительная информация текстов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lastRenderedPageBreak/>
              <w:t>24.03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315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lastRenderedPageBreak/>
              <w:t>79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rPr>
                <w:color w:val="595959" w:themeColor="text1" w:themeTint="A6"/>
                <w:lang w:val="tt-RU"/>
              </w:rPr>
            </w:pPr>
            <w:r w:rsidRPr="000D68E8">
              <w:rPr>
                <w:color w:val="595959" w:themeColor="text1" w:themeTint="A6"/>
              </w:rPr>
              <w:t xml:space="preserve">План (сложный), аннотация. Описание как функционально-смысловой тип речи, его особенности (описания предмета, состояния, процесса); сочетание с другими функционально-смысловыми типами </w:t>
            </w:r>
            <w:r w:rsidRPr="000D68E8">
              <w:rPr>
                <w:color w:val="595959" w:themeColor="text1" w:themeTint="A6"/>
                <w:lang w:val="tt-RU"/>
              </w:rPr>
              <w:t xml:space="preserve">речи. </w:t>
            </w:r>
          </w:p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План (катлаулы), аннотация.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04.04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315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80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rPr>
                <w:color w:val="595959" w:themeColor="text1" w:themeTint="A6"/>
                <w:lang w:val="tt-RU"/>
              </w:rPr>
            </w:pPr>
            <w:r w:rsidRPr="000D68E8">
              <w:rPr>
                <w:color w:val="595959" w:themeColor="text1" w:themeTint="A6"/>
              </w:rPr>
              <w:t xml:space="preserve">План (сложный), аннотация. Описание как функционально-смысловой тип речи, его особенности (описания предмета, состояния, процесса); сочетание с другими функционально-смысловыми типами </w:t>
            </w:r>
            <w:r w:rsidRPr="000D68E8">
              <w:rPr>
                <w:color w:val="595959" w:themeColor="text1" w:themeTint="A6"/>
                <w:lang w:val="tt-RU"/>
              </w:rPr>
              <w:t xml:space="preserve">речи. </w:t>
            </w:r>
          </w:p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План (катлаулы), аннотация.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05.04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315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81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Изложение “Необаятельная кошка”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07.04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  <w:p w:rsidR="001B0FC1" w:rsidRPr="000D68E8" w:rsidRDefault="001B0FC1" w:rsidP="001B0FC1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en-US"/>
              </w:rPr>
            </w:pPr>
          </w:p>
        </w:tc>
      </w:tr>
      <w:tr w:rsidR="000D68E8" w:rsidRPr="000D68E8" w:rsidTr="00817465">
        <w:trPr>
          <w:trHeight w:val="315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82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Работа с текстами разных жанров и стилей. Перевод текстов с татарского языка на русский.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11.04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55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83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jc w:val="both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>Культура речи как раздел лингвистики.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12.04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55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84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jc w:val="both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Выбор и организация языковых средств в соответствии со сферой, ситуацией и условиями речевого общения как необходимое условие достижения нормативности, эффективности, этичности речевого общения.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14.04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55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85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Основные жанры официально-делового стиля: </w:t>
            </w:r>
            <w:r w:rsidRPr="000D68E8">
              <w:rPr>
                <w:color w:val="595959" w:themeColor="text1" w:themeTint="A6"/>
                <w:lang w:val="tt-RU"/>
              </w:rPr>
              <w:t xml:space="preserve"> их</w:t>
            </w:r>
            <w:r w:rsidRPr="000D68E8">
              <w:rPr>
                <w:color w:val="595959" w:themeColor="text1" w:themeTint="A6"/>
              </w:rPr>
              <w:t xml:space="preserve">особенности. </w:t>
            </w:r>
          </w:p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Акт и расписка  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18.04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329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86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>Взаимосвязь языка и культуры.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19.04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195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87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Условия речевого общения. Виды монолога: повествование, описание, рассуждение.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21.04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10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88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a8"/>
              <w:contextualSpacing/>
              <w:rPr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color w:val="595959" w:themeColor="text1" w:themeTint="A6"/>
                <w:sz w:val="24"/>
                <w:szCs w:val="24"/>
                <w:lang w:val="tt-RU"/>
              </w:rPr>
              <w:t xml:space="preserve"> </w:t>
            </w:r>
            <w:r w:rsidRPr="000D68E8">
              <w:rPr>
                <w:color w:val="595959" w:themeColor="text1" w:themeTint="A6"/>
              </w:rPr>
              <w:t>Диалог-расспрос, диалог — побуждение к действию. Сочетание разных видов диалога.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25.04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10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89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Диалог-расспрос, диалог — побуждение к действию. Сочетание разных видов диалога.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26.04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70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90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>Основные особенности аудирования, говорения, чтения, письма как видов речевой деятельности. Выборочное, ознакомительное, детальное аудирование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28.04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55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91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Приѐмы, повышающие эффективность слушания устной монологической речи. </w:t>
            </w:r>
          </w:p>
          <w:p w:rsidR="001B0FC1" w:rsidRPr="000D68E8" w:rsidRDefault="001B0FC1" w:rsidP="001B0FC1">
            <w:pPr>
              <w:pStyle w:val="Default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Культура чтения. Основные особенности устного высказывания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02.05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tabs>
                <w:tab w:val="left" w:pos="724"/>
              </w:tabs>
              <w:spacing w:after="0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25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92</w:t>
            </w:r>
          </w:p>
        </w:tc>
        <w:tc>
          <w:tcPr>
            <w:tcW w:w="4962" w:type="dxa"/>
          </w:tcPr>
          <w:p w:rsidR="001B0FC1" w:rsidRPr="000D68E8" w:rsidRDefault="004C47A2" w:rsidP="001B0FC1">
            <w:pPr>
              <w:pStyle w:val="Default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Контрольная работа. </w:t>
            </w:r>
            <w:r w:rsidR="001B0FC1" w:rsidRPr="000D68E8">
              <w:rPr>
                <w:color w:val="595959" w:themeColor="text1" w:themeTint="A6"/>
              </w:rPr>
              <w:t xml:space="preserve">Сжатый, выборочный, развѐрнутый пересказ прочитанного, прослушанного, увиденного в соответствии с условиями общения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03.05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25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93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Функциональные разновидности языка: разговорный стиль, официально-деловой стиль, научный стиль, публицистический </w:t>
            </w: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lastRenderedPageBreak/>
              <w:t>стиль.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lastRenderedPageBreak/>
              <w:t>05.05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25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lastRenderedPageBreak/>
              <w:t>94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jc w:val="both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Функциональные разновидности языка: разговорный стиль, официально-деловой стиль, научный стиль, публицистический стиль.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10.05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10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95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jc w:val="both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Сфера употребления, типичные ситуации речевого общения, задачи речи, языковые средства, характерные для разговорного языка. Основные жанры разговорной речи: рассказ, беседа.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12.05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25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96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jc w:val="both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Сфера употребления, типичные ситуации речевого общения, задачи речи, языковые средства, характерные для официально-делового стиля. </w:t>
            </w:r>
          </w:p>
          <w:p w:rsidR="001B0FC1" w:rsidRPr="000D68E8" w:rsidRDefault="001B0FC1" w:rsidP="001B0FC1">
            <w:pPr>
              <w:pStyle w:val="Default"/>
              <w:jc w:val="both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Основные жанры официально-делового стиля: заявление, его особенности.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16.05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25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97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a8"/>
              <w:contextualSpacing/>
              <w:jc w:val="both"/>
              <w:rPr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color w:val="595959" w:themeColor="text1" w:themeTint="A6"/>
                <w:sz w:val="24"/>
                <w:szCs w:val="24"/>
              </w:rPr>
              <w:t xml:space="preserve">Основные жанры официально-делового стиля: </w:t>
            </w:r>
            <w:r w:rsidRPr="000D68E8">
              <w:rPr>
                <w:color w:val="595959" w:themeColor="text1" w:themeTint="A6"/>
                <w:sz w:val="24"/>
                <w:szCs w:val="24"/>
                <w:lang w:val="tt-RU"/>
              </w:rPr>
              <w:t xml:space="preserve">их </w:t>
            </w:r>
            <w:r w:rsidRPr="000D68E8">
              <w:rPr>
                <w:color w:val="595959" w:themeColor="text1" w:themeTint="A6"/>
                <w:sz w:val="24"/>
                <w:szCs w:val="24"/>
              </w:rPr>
              <w:t xml:space="preserve">особенности. </w:t>
            </w:r>
          </w:p>
          <w:p w:rsidR="001B0FC1" w:rsidRPr="000D68E8" w:rsidRDefault="001B0FC1" w:rsidP="001B0FC1">
            <w:pPr>
              <w:pStyle w:val="a8"/>
              <w:contextualSpacing/>
              <w:jc w:val="both"/>
              <w:rPr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color w:val="595959" w:themeColor="text1" w:themeTint="A6"/>
                <w:sz w:val="24"/>
                <w:szCs w:val="24"/>
                <w:lang w:val="tt-RU"/>
              </w:rPr>
              <w:t>Доверенность, заявление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17.05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503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98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pStyle w:val="Default"/>
              <w:jc w:val="both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Основные жанры научного стиля: аннотация, еѐ особенности. </w:t>
            </w:r>
          </w:p>
          <w:p w:rsidR="001B0FC1" w:rsidRPr="000D68E8" w:rsidRDefault="001B0FC1" w:rsidP="001B0FC1">
            <w:pPr>
              <w:pStyle w:val="Default"/>
              <w:jc w:val="both"/>
              <w:rPr>
                <w:color w:val="595959" w:themeColor="text1" w:themeTint="A6"/>
              </w:rPr>
            </w:pPr>
            <w:r w:rsidRPr="000D68E8">
              <w:rPr>
                <w:color w:val="595959" w:themeColor="text1" w:themeTint="A6"/>
              </w:rPr>
              <w:t xml:space="preserve">Основные жанры публицистического стиля: выступление, его особенности.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19.05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503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99</w:t>
            </w:r>
          </w:p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4962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Итоговая контрольная работа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19.05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b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570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bookmarkStart w:id="0" w:name="_GoBack"/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100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Работа над ошибками. Закрепление темы   “Лексикология и фразеология” 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23.05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bookmarkEnd w:id="0"/>
      <w:tr w:rsidR="000D68E8" w:rsidRPr="000D68E8" w:rsidTr="00817465">
        <w:trPr>
          <w:trHeight w:val="297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101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Закрепление темы “Морфология”  .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24.05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56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102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Закрепление темы “Синтаксис”  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24.05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324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103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Повторение материала пройденного в 6 классе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02.09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76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104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rPr>
                <w:color w:val="595959" w:themeColor="text1" w:themeTint="A6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Повторение материала пройденного в 6 классе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06.09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0D68E8" w:rsidRPr="000D68E8" w:rsidTr="00817465">
        <w:trPr>
          <w:trHeight w:val="276"/>
        </w:trPr>
        <w:tc>
          <w:tcPr>
            <w:tcW w:w="675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105</w:t>
            </w:r>
          </w:p>
        </w:tc>
        <w:tc>
          <w:tcPr>
            <w:tcW w:w="4962" w:type="dxa"/>
          </w:tcPr>
          <w:p w:rsidR="001B0FC1" w:rsidRPr="000D68E8" w:rsidRDefault="001B0FC1" w:rsidP="001B0FC1">
            <w:pPr>
              <w:rPr>
                <w:color w:val="595959" w:themeColor="text1" w:themeTint="A6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Повторение материала пройденного в 6 классе</w:t>
            </w:r>
          </w:p>
        </w:tc>
        <w:tc>
          <w:tcPr>
            <w:tcW w:w="1559" w:type="dxa"/>
          </w:tcPr>
          <w:p w:rsidR="001B0FC1" w:rsidRPr="000D68E8" w:rsidRDefault="001B0FC1" w:rsidP="001B0FC1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0D68E8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07.09</w:t>
            </w:r>
          </w:p>
        </w:tc>
        <w:tc>
          <w:tcPr>
            <w:tcW w:w="1446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1B0FC1" w:rsidRPr="000D68E8" w:rsidRDefault="001B0FC1" w:rsidP="001B0FC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</w:tbl>
    <w:p w:rsidR="00817465" w:rsidRPr="000D68E8" w:rsidRDefault="00817465" w:rsidP="00817465">
      <w:pPr>
        <w:spacing w:after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817465" w:rsidRPr="000D68E8" w:rsidRDefault="00817465" w:rsidP="00AC4E1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</w:rPr>
      </w:pPr>
    </w:p>
    <w:sectPr w:rsidR="00817465" w:rsidRPr="000D68E8" w:rsidSect="00644C02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117" w:rsidRDefault="003C0117" w:rsidP="007D399B">
      <w:pPr>
        <w:spacing w:after="0" w:line="240" w:lineRule="auto"/>
      </w:pPr>
      <w:r>
        <w:separator/>
      </w:r>
    </w:p>
  </w:endnote>
  <w:endnote w:type="continuationSeparator" w:id="0">
    <w:p w:rsidR="003C0117" w:rsidRDefault="003C0117" w:rsidP="007D3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LPeterburg Cyr">
    <w:altName w:val="Bookman Old Style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117" w:rsidRDefault="003C0117" w:rsidP="007D399B">
      <w:pPr>
        <w:spacing w:after="0" w:line="240" w:lineRule="auto"/>
      </w:pPr>
      <w:r>
        <w:separator/>
      </w:r>
    </w:p>
  </w:footnote>
  <w:footnote w:type="continuationSeparator" w:id="0">
    <w:p w:rsidR="003C0117" w:rsidRDefault="003C0117" w:rsidP="007D39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6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6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6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6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6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6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6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6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6"/>
        <w:u w:val="none"/>
        <w:effect w:val="none"/>
      </w:rPr>
    </w:lvl>
  </w:abstractNum>
  <w:abstractNum w:abstractNumId="1" w15:restartNumberingAfterBreak="0">
    <w:nsid w:val="013C0A6A"/>
    <w:multiLevelType w:val="hybridMultilevel"/>
    <w:tmpl w:val="E1AE7352"/>
    <w:lvl w:ilvl="0" w:tplc="A3CA14B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2B63328"/>
    <w:multiLevelType w:val="hybridMultilevel"/>
    <w:tmpl w:val="3AD095F6"/>
    <w:lvl w:ilvl="0" w:tplc="9DFA019C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8248A1"/>
    <w:multiLevelType w:val="hybridMultilevel"/>
    <w:tmpl w:val="E7F6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04903"/>
    <w:multiLevelType w:val="hybridMultilevel"/>
    <w:tmpl w:val="5E7E5CA2"/>
    <w:lvl w:ilvl="0" w:tplc="0A7A55D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4D97B0D"/>
    <w:multiLevelType w:val="hybridMultilevel"/>
    <w:tmpl w:val="DF94E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B51F2"/>
    <w:multiLevelType w:val="hybridMultilevel"/>
    <w:tmpl w:val="F828D546"/>
    <w:lvl w:ilvl="0" w:tplc="8BA0078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BC7178"/>
    <w:multiLevelType w:val="hybridMultilevel"/>
    <w:tmpl w:val="F0D0EBBC"/>
    <w:lvl w:ilvl="0" w:tplc="5768B3D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FDE2FC9"/>
    <w:multiLevelType w:val="hybridMultilevel"/>
    <w:tmpl w:val="9230A89A"/>
    <w:lvl w:ilvl="0" w:tplc="865877BA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826A6"/>
    <w:multiLevelType w:val="hybridMultilevel"/>
    <w:tmpl w:val="9230A89A"/>
    <w:lvl w:ilvl="0" w:tplc="865877BA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A85B89"/>
    <w:multiLevelType w:val="hybridMultilevel"/>
    <w:tmpl w:val="B94E7F08"/>
    <w:lvl w:ilvl="0" w:tplc="CDA499E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9EB5039"/>
    <w:multiLevelType w:val="hybridMultilevel"/>
    <w:tmpl w:val="898AE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801D3"/>
    <w:multiLevelType w:val="hybridMultilevel"/>
    <w:tmpl w:val="B8CAB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7B7C23"/>
    <w:multiLevelType w:val="hybridMultilevel"/>
    <w:tmpl w:val="9FFC0374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BC3CA2"/>
    <w:multiLevelType w:val="hybridMultilevel"/>
    <w:tmpl w:val="8F4257D0"/>
    <w:lvl w:ilvl="0" w:tplc="103E5F5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B87DC9"/>
    <w:multiLevelType w:val="hybridMultilevel"/>
    <w:tmpl w:val="B4EEB76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4A4751"/>
    <w:multiLevelType w:val="hybridMultilevel"/>
    <w:tmpl w:val="7F4C21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991FDC"/>
    <w:multiLevelType w:val="hybridMultilevel"/>
    <w:tmpl w:val="3F6EE3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BEE9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1F560B"/>
    <w:multiLevelType w:val="hybridMultilevel"/>
    <w:tmpl w:val="356A82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8343E3"/>
    <w:multiLevelType w:val="hybridMultilevel"/>
    <w:tmpl w:val="BE4E41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48086B"/>
    <w:multiLevelType w:val="hybridMultilevel"/>
    <w:tmpl w:val="31D41080"/>
    <w:lvl w:ilvl="0" w:tplc="7BEC9FF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6B072E76"/>
    <w:multiLevelType w:val="hybridMultilevel"/>
    <w:tmpl w:val="1E8057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31C69"/>
    <w:multiLevelType w:val="hybridMultilevel"/>
    <w:tmpl w:val="C08E7D6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CA32B7"/>
    <w:multiLevelType w:val="hybridMultilevel"/>
    <w:tmpl w:val="88BC38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B41FB7"/>
    <w:multiLevelType w:val="singleLevel"/>
    <w:tmpl w:val="027CA088"/>
    <w:lvl w:ilvl="0">
      <w:start w:val="3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  <w:b/>
        <w:sz w:val="28"/>
        <w:szCs w:val="28"/>
      </w:rPr>
    </w:lvl>
  </w:abstractNum>
  <w:abstractNum w:abstractNumId="25" w15:restartNumberingAfterBreak="0">
    <w:nsid w:val="756A298B"/>
    <w:multiLevelType w:val="hybridMultilevel"/>
    <w:tmpl w:val="0E2293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0A2F85"/>
    <w:multiLevelType w:val="hybridMultilevel"/>
    <w:tmpl w:val="36889176"/>
    <w:lvl w:ilvl="0" w:tplc="9676AB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B872AE0"/>
    <w:multiLevelType w:val="hybridMultilevel"/>
    <w:tmpl w:val="B84CBB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A973A6"/>
    <w:multiLevelType w:val="hybridMultilevel"/>
    <w:tmpl w:val="7F88F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6"/>
  </w:num>
  <w:num w:numId="3">
    <w:abstractNumId w:val="25"/>
  </w:num>
  <w:num w:numId="4">
    <w:abstractNumId w:val="18"/>
  </w:num>
  <w:num w:numId="5">
    <w:abstractNumId w:val="13"/>
  </w:num>
  <w:num w:numId="6">
    <w:abstractNumId w:val="22"/>
  </w:num>
  <w:num w:numId="7">
    <w:abstractNumId w:val="2"/>
  </w:num>
  <w:num w:numId="8">
    <w:abstractNumId w:val="15"/>
  </w:num>
  <w:num w:numId="9">
    <w:abstractNumId w:val="24"/>
  </w:num>
  <w:num w:numId="10">
    <w:abstractNumId w:val="12"/>
  </w:num>
  <w:num w:numId="11">
    <w:abstractNumId w:val="8"/>
  </w:num>
  <w:num w:numId="12">
    <w:abstractNumId w:val="9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6"/>
  </w:num>
  <w:num w:numId="17">
    <w:abstractNumId w:val="10"/>
  </w:num>
  <w:num w:numId="18">
    <w:abstractNumId w:val="4"/>
  </w:num>
  <w:num w:numId="19">
    <w:abstractNumId w:val="7"/>
  </w:num>
  <w:num w:numId="20">
    <w:abstractNumId w:val="20"/>
  </w:num>
  <w:num w:numId="21">
    <w:abstractNumId w:val="19"/>
  </w:num>
  <w:num w:numId="22">
    <w:abstractNumId w:val="27"/>
  </w:num>
  <w:num w:numId="23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3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029"/>
    <w:rsid w:val="000127C0"/>
    <w:rsid w:val="00017903"/>
    <w:rsid w:val="00022D82"/>
    <w:rsid w:val="00030881"/>
    <w:rsid w:val="0004500F"/>
    <w:rsid w:val="0005193F"/>
    <w:rsid w:val="000547E2"/>
    <w:rsid w:val="00054A84"/>
    <w:rsid w:val="0006047D"/>
    <w:rsid w:val="0006654A"/>
    <w:rsid w:val="00076A2B"/>
    <w:rsid w:val="000A2193"/>
    <w:rsid w:val="000B3800"/>
    <w:rsid w:val="000B6A08"/>
    <w:rsid w:val="000C0EF7"/>
    <w:rsid w:val="000D68E8"/>
    <w:rsid w:val="000E7E92"/>
    <w:rsid w:val="000F0FD1"/>
    <w:rsid w:val="00102ED0"/>
    <w:rsid w:val="0010528E"/>
    <w:rsid w:val="00135BD1"/>
    <w:rsid w:val="00146E81"/>
    <w:rsid w:val="00157BA8"/>
    <w:rsid w:val="00163EAB"/>
    <w:rsid w:val="001703BE"/>
    <w:rsid w:val="00181C3E"/>
    <w:rsid w:val="001851ED"/>
    <w:rsid w:val="001A3E46"/>
    <w:rsid w:val="001B0FC1"/>
    <w:rsid w:val="001C3C1C"/>
    <w:rsid w:val="001C609D"/>
    <w:rsid w:val="001C7381"/>
    <w:rsid w:val="001D6029"/>
    <w:rsid w:val="001D64F9"/>
    <w:rsid w:val="00253B8A"/>
    <w:rsid w:val="00294FB3"/>
    <w:rsid w:val="002A75F1"/>
    <w:rsid w:val="002B6F58"/>
    <w:rsid w:val="002D6A67"/>
    <w:rsid w:val="003057AD"/>
    <w:rsid w:val="00340F2B"/>
    <w:rsid w:val="00383566"/>
    <w:rsid w:val="00392236"/>
    <w:rsid w:val="003C0117"/>
    <w:rsid w:val="003C0838"/>
    <w:rsid w:val="003C4CA5"/>
    <w:rsid w:val="003D0274"/>
    <w:rsid w:val="003D4E5A"/>
    <w:rsid w:val="003E06C3"/>
    <w:rsid w:val="00400130"/>
    <w:rsid w:val="00421FDA"/>
    <w:rsid w:val="0043362E"/>
    <w:rsid w:val="00460A98"/>
    <w:rsid w:val="0046377F"/>
    <w:rsid w:val="00477EA4"/>
    <w:rsid w:val="00482219"/>
    <w:rsid w:val="00495AE8"/>
    <w:rsid w:val="004A1CE0"/>
    <w:rsid w:val="004B370B"/>
    <w:rsid w:val="004C47A2"/>
    <w:rsid w:val="004D7022"/>
    <w:rsid w:val="004E1403"/>
    <w:rsid w:val="004F022A"/>
    <w:rsid w:val="004F4970"/>
    <w:rsid w:val="005311C0"/>
    <w:rsid w:val="00533372"/>
    <w:rsid w:val="0055370E"/>
    <w:rsid w:val="00570DDE"/>
    <w:rsid w:val="00575CEB"/>
    <w:rsid w:val="005A039D"/>
    <w:rsid w:val="005F5BFD"/>
    <w:rsid w:val="00604515"/>
    <w:rsid w:val="006102C2"/>
    <w:rsid w:val="006163D1"/>
    <w:rsid w:val="0063721D"/>
    <w:rsid w:val="00644C02"/>
    <w:rsid w:val="006541A7"/>
    <w:rsid w:val="006719DD"/>
    <w:rsid w:val="006A08DC"/>
    <w:rsid w:val="006A2D99"/>
    <w:rsid w:val="006B12A4"/>
    <w:rsid w:val="006B5669"/>
    <w:rsid w:val="006E2C28"/>
    <w:rsid w:val="007037DA"/>
    <w:rsid w:val="00713EB8"/>
    <w:rsid w:val="007225D2"/>
    <w:rsid w:val="0073096C"/>
    <w:rsid w:val="007440E9"/>
    <w:rsid w:val="00756DAC"/>
    <w:rsid w:val="00785D1A"/>
    <w:rsid w:val="007913CE"/>
    <w:rsid w:val="007A17D3"/>
    <w:rsid w:val="007A38B3"/>
    <w:rsid w:val="007A47D9"/>
    <w:rsid w:val="007A5D50"/>
    <w:rsid w:val="007B0513"/>
    <w:rsid w:val="007B5329"/>
    <w:rsid w:val="007C5ED3"/>
    <w:rsid w:val="007D399B"/>
    <w:rsid w:val="007E418A"/>
    <w:rsid w:val="0080070A"/>
    <w:rsid w:val="0081198B"/>
    <w:rsid w:val="008142AC"/>
    <w:rsid w:val="00817465"/>
    <w:rsid w:val="00820751"/>
    <w:rsid w:val="00830EE6"/>
    <w:rsid w:val="00834394"/>
    <w:rsid w:val="008411C8"/>
    <w:rsid w:val="0086613B"/>
    <w:rsid w:val="008B16E9"/>
    <w:rsid w:val="008C541C"/>
    <w:rsid w:val="008C709D"/>
    <w:rsid w:val="008D6F62"/>
    <w:rsid w:val="008F6FBF"/>
    <w:rsid w:val="008F75C1"/>
    <w:rsid w:val="0092632B"/>
    <w:rsid w:val="009442DA"/>
    <w:rsid w:val="00945966"/>
    <w:rsid w:val="00962819"/>
    <w:rsid w:val="009706D5"/>
    <w:rsid w:val="00974406"/>
    <w:rsid w:val="009779CA"/>
    <w:rsid w:val="00997A33"/>
    <w:rsid w:val="009C50FB"/>
    <w:rsid w:val="009C62E4"/>
    <w:rsid w:val="009E79C5"/>
    <w:rsid w:val="00A03720"/>
    <w:rsid w:val="00A27CA1"/>
    <w:rsid w:val="00A67C9E"/>
    <w:rsid w:val="00A77951"/>
    <w:rsid w:val="00AB7232"/>
    <w:rsid w:val="00AC4E1E"/>
    <w:rsid w:val="00AD1C40"/>
    <w:rsid w:val="00AE19A5"/>
    <w:rsid w:val="00AF2DFA"/>
    <w:rsid w:val="00B131B5"/>
    <w:rsid w:val="00B24E8E"/>
    <w:rsid w:val="00B40330"/>
    <w:rsid w:val="00B46E5D"/>
    <w:rsid w:val="00B47705"/>
    <w:rsid w:val="00B745B2"/>
    <w:rsid w:val="00B80A44"/>
    <w:rsid w:val="00B97535"/>
    <w:rsid w:val="00BA0D41"/>
    <w:rsid w:val="00BA633B"/>
    <w:rsid w:val="00BB1D55"/>
    <w:rsid w:val="00BD3E83"/>
    <w:rsid w:val="00BF1023"/>
    <w:rsid w:val="00BF71A7"/>
    <w:rsid w:val="00C00779"/>
    <w:rsid w:val="00C14C1C"/>
    <w:rsid w:val="00C252C7"/>
    <w:rsid w:val="00C36B0F"/>
    <w:rsid w:val="00C470EB"/>
    <w:rsid w:val="00C64DFA"/>
    <w:rsid w:val="00C76E6F"/>
    <w:rsid w:val="00CA546A"/>
    <w:rsid w:val="00CD3440"/>
    <w:rsid w:val="00CE5650"/>
    <w:rsid w:val="00D01FF6"/>
    <w:rsid w:val="00D13133"/>
    <w:rsid w:val="00D2458D"/>
    <w:rsid w:val="00D61B40"/>
    <w:rsid w:val="00D65DEE"/>
    <w:rsid w:val="00D668A5"/>
    <w:rsid w:val="00D67CC7"/>
    <w:rsid w:val="00D729CB"/>
    <w:rsid w:val="00D84BAC"/>
    <w:rsid w:val="00D84BD2"/>
    <w:rsid w:val="00DC5C8D"/>
    <w:rsid w:val="00DE55FF"/>
    <w:rsid w:val="00DE7E49"/>
    <w:rsid w:val="00E00128"/>
    <w:rsid w:val="00E06333"/>
    <w:rsid w:val="00E30C80"/>
    <w:rsid w:val="00E42ACD"/>
    <w:rsid w:val="00E57BCA"/>
    <w:rsid w:val="00E630AE"/>
    <w:rsid w:val="00E70083"/>
    <w:rsid w:val="00E967C3"/>
    <w:rsid w:val="00EE7278"/>
    <w:rsid w:val="00EF3F41"/>
    <w:rsid w:val="00F112BF"/>
    <w:rsid w:val="00F115C9"/>
    <w:rsid w:val="00F14F73"/>
    <w:rsid w:val="00F2054E"/>
    <w:rsid w:val="00F20BE2"/>
    <w:rsid w:val="00F270AE"/>
    <w:rsid w:val="00F33009"/>
    <w:rsid w:val="00F35045"/>
    <w:rsid w:val="00F54117"/>
    <w:rsid w:val="00F64DD1"/>
    <w:rsid w:val="00F83C7C"/>
    <w:rsid w:val="00F90FAE"/>
    <w:rsid w:val="00F9573C"/>
    <w:rsid w:val="00FB278F"/>
    <w:rsid w:val="00FB56CA"/>
    <w:rsid w:val="00FC05A8"/>
    <w:rsid w:val="00FE3EA6"/>
    <w:rsid w:val="00FF4C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B8EC5"/>
  <w15:docId w15:val="{7FFD3164-8D91-4794-8F81-ED50577D2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79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02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1">
    <w:name w:val="Абзац списка1"/>
    <w:basedOn w:val="a"/>
    <w:rsid w:val="001D6029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Normal (Web)"/>
    <w:basedOn w:val="a"/>
    <w:uiPriority w:val="99"/>
    <w:rsid w:val="001D6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D6029"/>
  </w:style>
  <w:style w:type="paragraph" w:customStyle="1" w:styleId="western">
    <w:name w:val="western"/>
    <w:basedOn w:val="a"/>
    <w:rsid w:val="001D6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Абзац списка1"/>
    <w:basedOn w:val="a"/>
    <w:rsid w:val="001D6029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5">
    <w:name w:val="Hyperlink"/>
    <w:uiPriority w:val="99"/>
    <w:unhideWhenUsed/>
    <w:rsid w:val="00400130"/>
    <w:rPr>
      <w:color w:val="0000FF"/>
      <w:u w:val="single"/>
    </w:rPr>
  </w:style>
  <w:style w:type="paragraph" w:styleId="a6">
    <w:name w:val="Body Text"/>
    <w:basedOn w:val="a"/>
    <w:link w:val="a7"/>
    <w:uiPriority w:val="99"/>
    <w:rsid w:val="002D6A67"/>
    <w:pPr>
      <w:spacing w:after="0" w:line="240" w:lineRule="auto"/>
    </w:pPr>
    <w:rPr>
      <w:rFonts w:ascii="SLPeterburg Cyr" w:eastAsia="Times New Roman" w:hAnsi="SLPeterburg Cyr" w:cs="Times New Roman"/>
      <w:bCs/>
      <w:sz w:val="32"/>
      <w:szCs w:val="24"/>
      <w:lang w:val="tt-RU"/>
    </w:rPr>
  </w:style>
  <w:style w:type="character" w:customStyle="1" w:styleId="a7">
    <w:name w:val="Основной текст Знак"/>
    <w:basedOn w:val="a0"/>
    <w:link w:val="a6"/>
    <w:uiPriority w:val="99"/>
    <w:rsid w:val="002D6A67"/>
    <w:rPr>
      <w:rFonts w:ascii="SLPeterburg Cyr" w:eastAsia="Times New Roman" w:hAnsi="SLPeterburg Cyr" w:cs="Times New Roman"/>
      <w:bCs/>
      <w:sz w:val="32"/>
      <w:szCs w:val="24"/>
      <w:lang w:val="tt-RU"/>
    </w:rPr>
  </w:style>
  <w:style w:type="paragraph" w:styleId="a8">
    <w:name w:val="No Spacing"/>
    <w:aliases w:val="основа"/>
    <w:link w:val="a9"/>
    <w:uiPriority w:val="1"/>
    <w:qFormat/>
    <w:rsid w:val="00163EAB"/>
    <w:pPr>
      <w:spacing w:after="0" w:line="240" w:lineRule="auto"/>
    </w:pPr>
    <w:rPr>
      <w:rFonts w:ascii="Times New Roman" w:eastAsia="Calibri" w:hAnsi="Times New Roman" w:cs="Times New Roman"/>
      <w:b/>
      <w:lang w:eastAsia="en-US"/>
    </w:rPr>
  </w:style>
  <w:style w:type="character" w:customStyle="1" w:styleId="a9">
    <w:name w:val="Без интервала Знак"/>
    <w:aliases w:val="основа Знак"/>
    <w:link w:val="a8"/>
    <w:uiPriority w:val="1"/>
    <w:locked/>
    <w:rsid w:val="00163EAB"/>
    <w:rPr>
      <w:rFonts w:ascii="Times New Roman" w:eastAsia="Calibri" w:hAnsi="Times New Roman" w:cs="Times New Roman"/>
      <w:b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8119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1198B"/>
    <w:rPr>
      <w:rFonts w:ascii="Segoe UI" w:hAnsi="Segoe UI" w:cs="Segoe UI"/>
      <w:sz w:val="18"/>
      <w:szCs w:val="18"/>
    </w:rPr>
  </w:style>
  <w:style w:type="character" w:customStyle="1" w:styleId="songcopy">
    <w:name w:val="song_copy"/>
    <w:basedOn w:val="a0"/>
    <w:rsid w:val="009779CA"/>
  </w:style>
  <w:style w:type="character" w:customStyle="1" w:styleId="apple-style-span">
    <w:name w:val="apple-style-span"/>
    <w:basedOn w:val="a0"/>
    <w:rsid w:val="009779CA"/>
  </w:style>
  <w:style w:type="table" w:styleId="ac">
    <w:name w:val="Table Grid"/>
    <w:basedOn w:val="a1"/>
    <w:uiPriority w:val="59"/>
    <w:rsid w:val="009779CA"/>
    <w:pPr>
      <w:spacing w:after="0" w:line="240" w:lineRule="auto"/>
    </w:pPr>
    <w:rPr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header"/>
    <w:basedOn w:val="a"/>
    <w:link w:val="ae"/>
    <w:uiPriority w:val="99"/>
    <w:semiHidden/>
    <w:unhideWhenUsed/>
    <w:rsid w:val="007D3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D399B"/>
  </w:style>
  <w:style w:type="paragraph" w:styleId="af">
    <w:name w:val="footer"/>
    <w:basedOn w:val="a"/>
    <w:link w:val="af0"/>
    <w:uiPriority w:val="99"/>
    <w:semiHidden/>
    <w:unhideWhenUsed/>
    <w:rsid w:val="007D3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7D399B"/>
  </w:style>
  <w:style w:type="character" w:styleId="af1">
    <w:name w:val="Strong"/>
    <w:qFormat/>
    <w:rsid w:val="00B9753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779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3">
    <w:name w:val="Основной текст Знак1"/>
    <w:basedOn w:val="a0"/>
    <w:uiPriority w:val="99"/>
    <w:locked/>
    <w:rsid w:val="00974406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paragraph" w:customStyle="1" w:styleId="Default">
    <w:name w:val="Default"/>
    <w:rsid w:val="0081746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817465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6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B28A3-A198-4802-AC53-69508F3B0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10</Pages>
  <Words>2930</Words>
  <Characters>16702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Айсылу</cp:lastModifiedBy>
  <cp:revision>19</cp:revision>
  <cp:lastPrinted>2022-09-22T06:48:00Z</cp:lastPrinted>
  <dcterms:created xsi:type="dcterms:W3CDTF">2020-01-31T20:28:00Z</dcterms:created>
  <dcterms:modified xsi:type="dcterms:W3CDTF">2022-09-22T06:49:00Z</dcterms:modified>
</cp:coreProperties>
</file>